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65" w:rsidRDefault="005A3965" w:rsidP="005A3965">
      <w:pPr>
        <w:pStyle w:val="ac"/>
        <w:jc w:val="center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Ф Н </w:t>
      </w:r>
      <w:proofErr w:type="gramStart"/>
      <w:r>
        <w:rPr>
          <w:rFonts w:ascii="Courier New" w:eastAsia="Times New Roman" w:hAnsi="Courier New" w:cs="Times New Roman"/>
          <w:b/>
          <w:szCs w:val="20"/>
          <w:u w:val="single"/>
        </w:rPr>
        <w:t>П</w:t>
      </w:r>
      <w:proofErr w:type="gramEnd"/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Р</w:t>
      </w:r>
    </w:p>
    <w:p w:rsidR="005A3965" w:rsidRPr="00291226" w:rsidRDefault="005A3965" w:rsidP="005A3965">
      <w:pPr>
        <w:pStyle w:val="2"/>
        <w:numPr>
          <w:ilvl w:val="1"/>
          <w:numId w:val="12"/>
        </w:numPr>
        <w:tabs>
          <w:tab w:val="left" w:pos="0"/>
        </w:tabs>
        <w:rPr>
          <w:rFonts w:ascii="Times New Roman" w:hAnsi="Times New Roman"/>
          <w:b/>
        </w:rPr>
      </w:pPr>
      <w:r w:rsidRPr="00291226">
        <w:rPr>
          <w:rFonts w:ascii="Times New Roman" w:hAnsi="Times New Roman"/>
          <w:b/>
        </w:rPr>
        <w:t>СОЮЗ «ФЕДЕРАЦИЯ ОРГАНИЗАЦИЙ ПРОФСОЮЗ</w:t>
      </w:r>
      <w:r>
        <w:rPr>
          <w:rFonts w:ascii="Times New Roman" w:hAnsi="Times New Roman"/>
          <w:b/>
        </w:rPr>
        <w:t>ОВ</w:t>
      </w:r>
    </w:p>
    <w:p w:rsidR="005A3965" w:rsidRDefault="005A3965" w:rsidP="005A3965">
      <w:pPr>
        <w:pStyle w:val="2"/>
        <w:numPr>
          <w:ilvl w:val="1"/>
          <w:numId w:val="12"/>
        </w:num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КУРСКОЙ ОБЛАСТИ» </w:t>
      </w:r>
    </w:p>
    <w:p w:rsidR="005A3965" w:rsidRPr="00291226" w:rsidRDefault="005A3965" w:rsidP="005A3965">
      <w:pPr>
        <w:pStyle w:val="2"/>
        <w:numPr>
          <w:ilvl w:val="1"/>
          <w:numId w:val="12"/>
        </w:numPr>
        <w:tabs>
          <w:tab w:val="left" w:pos="0"/>
        </w:tabs>
        <w:rPr>
          <w:rFonts w:ascii="Courier New" w:hAnsi="Courier New"/>
          <w:b/>
          <w:szCs w:val="32"/>
        </w:rPr>
      </w:pPr>
      <w:r>
        <w:rPr>
          <w:rFonts w:ascii="Courier New" w:hAnsi="Courier New"/>
          <w:b/>
          <w:szCs w:val="32"/>
        </w:rPr>
        <w:t>СОВЕТ</w:t>
      </w:r>
      <w:r w:rsidRPr="00291226">
        <w:rPr>
          <w:rFonts w:ascii="Courier New" w:hAnsi="Courier New"/>
          <w:b/>
          <w:szCs w:val="32"/>
        </w:rPr>
        <w:t xml:space="preserve"> ФЕДЕРАЦИИ</w:t>
      </w:r>
    </w:p>
    <w:p w:rsidR="005A3965" w:rsidRPr="00291226" w:rsidRDefault="005A3965" w:rsidP="005A3965">
      <w:pPr>
        <w:pStyle w:val="1"/>
        <w:numPr>
          <w:ilvl w:val="0"/>
          <w:numId w:val="12"/>
        </w:numPr>
        <w:tabs>
          <w:tab w:val="left" w:pos="0"/>
        </w:tabs>
        <w:jc w:val="center"/>
        <w:rPr>
          <w:rFonts w:ascii="Courier New" w:hAnsi="Courier New"/>
          <w:sz w:val="48"/>
          <w:szCs w:val="48"/>
        </w:rPr>
      </w:pPr>
      <w:r w:rsidRPr="00291226">
        <w:rPr>
          <w:rFonts w:ascii="Courier New" w:hAnsi="Courier New"/>
          <w:sz w:val="48"/>
          <w:szCs w:val="48"/>
        </w:rPr>
        <w:t>ПОСТАНОВЛЕНИЕ</w:t>
      </w:r>
    </w:p>
    <w:p w:rsidR="005A3965" w:rsidRDefault="005A3965" w:rsidP="005A3965">
      <w:pPr>
        <w:spacing w:line="360" w:lineRule="auto"/>
        <w:jc w:val="center"/>
      </w:pPr>
      <w:r>
        <w:t>г. Курск</w:t>
      </w:r>
    </w:p>
    <w:p w:rsidR="005A3965" w:rsidRDefault="005A3965" w:rsidP="005A3965">
      <w:pPr>
        <w:pStyle w:val="1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  «25»  марта 2021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№ 2</w:t>
      </w:r>
    </w:p>
    <w:p w:rsidR="005A3965" w:rsidRDefault="005A3965" w:rsidP="005A3965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20"/>
        <w:gridCol w:w="2358"/>
      </w:tblGrid>
      <w:tr w:rsidR="005A3965" w:rsidTr="005A3965">
        <w:tc>
          <w:tcPr>
            <w:tcW w:w="5920" w:type="dxa"/>
          </w:tcPr>
          <w:p w:rsidR="005A3965" w:rsidRPr="005A3965" w:rsidRDefault="005A3965" w:rsidP="00BC42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3965">
              <w:rPr>
                <w:rFonts w:ascii="Times New Roman" w:hAnsi="Times New Roman"/>
                <w:b/>
                <w:sz w:val="28"/>
                <w:szCs w:val="28"/>
              </w:rPr>
              <w:t xml:space="preserve">О плане практических мероприятий по реализации решений </w:t>
            </w:r>
            <w:r w:rsidRPr="005A39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A3965">
              <w:rPr>
                <w:rFonts w:ascii="Times New Roman" w:hAnsi="Times New Roman"/>
                <w:b/>
                <w:sz w:val="28"/>
                <w:szCs w:val="28"/>
              </w:rPr>
              <w:t>X  отчетно-выборной Конференции Союза «Федерация организаций профсоюзов Курской области»</w:t>
            </w:r>
          </w:p>
          <w:p w:rsidR="005A3965" w:rsidRPr="005A3965" w:rsidRDefault="005A3965" w:rsidP="00BC424B"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5A3965" w:rsidRDefault="005A3965" w:rsidP="00BC424B">
            <w:pPr>
              <w:snapToGrid w:val="0"/>
            </w:pPr>
          </w:p>
        </w:tc>
      </w:tr>
    </w:tbl>
    <w:p w:rsidR="005A3965" w:rsidRPr="005A3965" w:rsidRDefault="005A3965" w:rsidP="005A396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sz w:val="28"/>
        </w:rPr>
        <w:tab/>
      </w:r>
      <w:r w:rsidRPr="005A3965">
        <w:rPr>
          <w:rFonts w:ascii="Times New Roman" w:hAnsi="Times New Roman"/>
          <w:sz w:val="28"/>
        </w:rPr>
        <w:t xml:space="preserve">Президиум Федерации организаций профсоюзов Курской области </w:t>
      </w:r>
      <w:r w:rsidRPr="005A3965">
        <w:rPr>
          <w:rFonts w:ascii="Times New Roman" w:hAnsi="Times New Roman"/>
          <w:b/>
          <w:bCs/>
          <w:sz w:val="28"/>
        </w:rPr>
        <w:t>постановляет:</w:t>
      </w:r>
    </w:p>
    <w:p w:rsidR="005A3965" w:rsidRPr="005A3965" w:rsidRDefault="005A3965" w:rsidP="005A3965">
      <w:pPr>
        <w:spacing w:line="240" w:lineRule="auto"/>
        <w:jc w:val="both"/>
        <w:rPr>
          <w:rFonts w:ascii="Times New Roman" w:hAnsi="Times New Roman"/>
          <w:sz w:val="28"/>
        </w:rPr>
      </w:pPr>
      <w:r w:rsidRPr="005A3965">
        <w:rPr>
          <w:rFonts w:ascii="Times New Roman" w:hAnsi="Times New Roman"/>
          <w:bCs/>
          <w:sz w:val="28"/>
        </w:rPr>
        <w:tab/>
        <w:t>1.</w:t>
      </w:r>
      <w:r w:rsidRPr="005A3965">
        <w:rPr>
          <w:rFonts w:ascii="Times New Roman" w:hAnsi="Times New Roman"/>
          <w:sz w:val="28"/>
        </w:rPr>
        <w:t xml:space="preserve"> Утвердить план </w:t>
      </w:r>
      <w:r w:rsidRPr="005A3965">
        <w:rPr>
          <w:rFonts w:ascii="Times New Roman" w:hAnsi="Times New Roman"/>
          <w:sz w:val="28"/>
          <w:szCs w:val="28"/>
        </w:rPr>
        <w:t xml:space="preserve">практических мероприятий по реализации решений </w:t>
      </w:r>
      <w:r w:rsidRPr="005A3965">
        <w:rPr>
          <w:rFonts w:ascii="Times New Roman" w:hAnsi="Times New Roman"/>
          <w:sz w:val="28"/>
          <w:szCs w:val="28"/>
          <w:lang w:val="en-US"/>
        </w:rPr>
        <w:t>I</w:t>
      </w:r>
      <w:r w:rsidRPr="005A3965">
        <w:rPr>
          <w:rFonts w:ascii="Times New Roman" w:hAnsi="Times New Roman"/>
          <w:sz w:val="28"/>
          <w:szCs w:val="28"/>
        </w:rPr>
        <w:t>X отчетно-выборной Конференции Союза «Федерация организаций профсоюзов Курской области»</w:t>
      </w:r>
      <w:r w:rsidRPr="005A3965">
        <w:rPr>
          <w:rFonts w:ascii="Times New Roman" w:hAnsi="Times New Roman"/>
          <w:sz w:val="28"/>
        </w:rPr>
        <w:t xml:space="preserve"> (прилагается).</w:t>
      </w:r>
    </w:p>
    <w:p w:rsidR="005A3965" w:rsidRPr="005A3965" w:rsidRDefault="005A3965" w:rsidP="005A396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</w:rPr>
      </w:pPr>
      <w:r w:rsidRPr="005A3965">
        <w:rPr>
          <w:rFonts w:ascii="Times New Roman" w:hAnsi="Times New Roman"/>
          <w:sz w:val="28"/>
        </w:rPr>
        <w:tab/>
        <w:t xml:space="preserve">2. </w:t>
      </w:r>
      <w:proofErr w:type="gramStart"/>
      <w:r w:rsidRPr="005A3965">
        <w:rPr>
          <w:rFonts w:ascii="Times New Roman" w:hAnsi="Times New Roman"/>
          <w:sz w:val="28"/>
        </w:rPr>
        <w:t>Контроль за</w:t>
      </w:r>
      <w:proofErr w:type="gramEnd"/>
      <w:r w:rsidRPr="005A3965"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Председателя Федерации </w:t>
      </w:r>
      <w:proofErr w:type="spellStart"/>
      <w:r w:rsidRPr="005A3965">
        <w:rPr>
          <w:rFonts w:ascii="Times New Roman" w:hAnsi="Times New Roman"/>
          <w:sz w:val="28"/>
        </w:rPr>
        <w:t>Донейко</w:t>
      </w:r>
      <w:proofErr w:type="spellEnd"/>
      <w:r w:rsidRPr="005A3965">
        <w:rPr>
          <w:rFonts w:ascii="Times New Roman" w:hAnsi="Times New Roman"/>
          <w:sz w:val="28"/>
        </w:rPr>
        <w:t xml:space="preserve"> Т.И.</w:t>
      </w:r>
    </w:p>
    <w:p w:rsidR="005A3965" w:rsidRDefault="005A3965" w:rsidP="005A3965">
      <w:pPr>
        <w:tabs>
          <w:tab w:val="left" w:pos="720"/>
        </w:tabs>
        <w:spacing w:line="360" w:lineRule="auto"/>
        <w:jc w:val="both"/>
      </w:pPr>
    </w:p>
    <w:p w:rsidR="005A3965" w:rsidRDefault="005A3965" w:rsidP="005A3965">
      <w:pPr>
        <w:tabs>
          <w:tab w:val="left" w:pos="720"/>
        </w:tabs>
        <w:spacing w:line="360" w:lineRule="auto"/>
        <w:jc w:val="both"/>
      </w:pPr>
    </w:p>
    <w:p w:rsidR="005A3965" w:rsidRDefault="005A3965" w:rsidP="005A3965">
      <w:pPr>
        <w:tabs>
          <w:tab w:val="left" w:pos="720"/>
        </w:tabs>
        <w:spacing w:line="360" w:lineRule="auto"/>
        <w:jc w:val="both"/>
      </w:pPr>
    </w:p>
    <w:p w:rsidR="005A3965" w:rsidRPr="005A3965" w:rsidRDefault="005A3965" w:rsidP="005A3965">
      <w:p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  <w:sectPr w:rsidR="005A3965" w:rsidRPr="005A3965" w:rsidSect="005A3965">
          <w:footerReference w:type="default" r:id="rId9"/>
          <w:pgSz w:w="11906" w:h="16838"/>
          <w:pgMar w:top="851" w:right="849" w:bottom="851" w:left="1701" w:header="709" w:footer="0" w:gutter="0"/>
          <w:cols w:space="708"/>
          <w:docGrid w:linePitch="360"/>
        </w:sectPr>
      </w:pPr>
      <w:r w:rsidRPr="005A3965">
        <w:rPr>
          <w:rFonts w:ascii="Times New Roman" w:hAnsi="Times New Roman"/>
          <w:sz w:val="28"/>
          <w:szCs w:val="28"/>
        </w:rPr>
        <w:tab/>
        <w:t xml:space="preserve">Председатель Федерации </w:t>
      </w:r>
      <w:r w:rsidRPr="005A3965">
        <w:rPr>
          <w:rFonts w:ascii="Times New Roman" w:hAnsi="Times New Roman"/>
          <w:sz w:val="28"/>
          <w:szCs w:val="28"/>
        </w:rPr>
        <w:tab/>
      </w:r>
      <w:r w:rsidRPr="005A3965">
        <w:rPr>
          <w:rFonts w:ascii="Times New Roman" w:hAnsi="Times New Roman"/>
          <w:sz w:val="28"/>
          <w:szCs w:val="28"/>
        </w:rPr>
        <w:tab/>
      </w:r>
      <w:r w:rsidRPr="005A39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A3965">
        <w:rPr>
          <w:rFonts w:ascii="Times New Roman" w:hAnsi="Times New Roman"/>
          <w:sz w:val="28"/>
          <w:szCs w:val="28"/>
        </w:rPr>
        <w:tab/>
        <w:t>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965">
        <w:rPr>
          <w:rFonts w:ascii="Times New Roman" w:hAnsi="Times New Roman"/>
          <w:sz w:val="28"/>
          <w:szCs w:val="28"/>
        </w:rPr>
        <w:t>Лазарев</w:t>
      </w:r>
    </w:p>
    <w:p w:rsidR="00142176" w:rsidRDefault="00093637" w:rsidP="000936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14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42176" w:rsidRDefault="00093637" w:rsidP="00142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4E0">
        <w:rPr>
          <w:rFonts w:ascii="Times New Roman" w:hAnsi="Times New Roman"/>
          <w:sz w:val="24"/>
          <w:szCs w:val="24"/>
        </w:rPr>
        <w:t xml:space="preserve"> Совета</w:t>
      </w:r>
      <w:r w:rsidR="00142176">
        <w:rPr>
          <w:rFonts w:ascii="Times New Roman" w:hAnsi="Times New Roman"/>
          <w:sz w:val="24"/>
          <w:szCs w:val="24"/>
        </w:rPr>
        <w:t xml:space="preserve"> </w:t>
      </w:r>
      <w:r w:rsidRPr="008014E0">
        <w:rPr>
          <w:rFonts w:ascii="Times New Roman" w:hAnsi="Times New Roman"/>
          <w:sz w:val="24"/>
          <w:szCs w:val="24"/>
        </w:rPr>
        <w:t>Ф</w:t>
      </w:r>
      <w:r w:rsidR="009A40F2" w:rsidRPr="008014E0">
        <w:rPr>
          <w:rFonts w:ascii="Times New Roman" w:hAnsi="Times New Roman"/>
          <w:sz w:val="24"/>
          <w:szCs w:val="24"/>
        </w:rPr>
        <w:t>едерации</w:t>
      </w:r>
    </w:p>
    <w:p w:rsidR="00093637" w:rsidRPr="008014E0" w:rsidRDefault="00093637" w:rsidP="00142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4E0">
        <w:rPr>
          <w:rFonts w:ascii="Times New Roman" w:hAnsi="Times New Roman"/>
          <w:sz w:val="24"/>
          <w:szCs w:val="24"/>
        </w:rPr>
        <w:t xml:space="preserve"> от 25.03.2021 №</w:t>
      </w:r>
      <w:r w:rsidR="00733CFA">
        <w:rPr>
          <w:rFonts w:ascii="Times New Roman" w:hAnsi="Times New Roman"/>
          <w:sz w:val="24"/>
          <w:szCs w:val="24"/>
        </w:rPr>
        <w:t>2</w:t>
      </w:r>
      <w:r w:rsidRPr="008014E0">
        <w:rPr>
          <w:rFonts w:ascii="Times New Roman" w:hAnsi="Times New Roman"/>
          <w:sz w:val="24"/>
          <w:szCs w:val="24"/>
        </w:rPr>
        <w:t xml:space="preserve"> </w:t>
      </w:r>
    </w:p>
    <w:p w:rsidR="00093637" w:rsidRPr="008014E0" w:rsidRDefault="00093637" w:rsidP="0009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4E0">
        <w:rPr>
          <w:rFonts w:ascii="Times New Roman" w:hAnsi="Times New Roman"/>
          <w:b/>
          <w:sz w:val="24"/>
          <w:szCs w:val="24"/>
        </w:rPr>
        <w:t>ПЛАН</w:t>
      </w:r>
      <w:r w:rsidRPr="008014E0">
        <w:rPr>
          <w:rFonts w:ascii="Times New Roman" w:hAnsi="Times New Roman"/>
          <w:b/>
          <w:sz w:val="24"/>
          <w:szCs w:val="24"/>
        </w:rPr>
        <w:br/>
        <w:t xml:space="preserve">практических мероприятий по реализации решений </w:t>
      </w:r>
      <w:r w:rsidRPr="008014E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014E0">
        <w:rPr>
          <w:rFonts w:ascii="Times New Roman" w:hAnsi="Times New Roman"/>
          <w:b/>
          <w:sz w:val="24"/>
          <w:szCs w:val="24"/>
        </w:rPr>
        <w:t>X  отчетно-выб</w:t>
      </w:r>
      <w:r w:rsidR="00D22B75">
        <w:rPr>
          <w:rFonts w:ascii="Times New Roman" w:hAnsi="Times New Roman"/>
          <w:b/>
          <w:sz w:val="24"/>
          <w:szCs w:val="24"/>
        </w:rPr>
        <w:t>орной К</w:t>
      </w:r>
      <w:r w:rsidR="004C2783" w:rsidRPr="008014E0">
        <w:rPr>
          <w:rFonts w:ascii="Times New Roman" w:hAnsi="Times New Roman"/>
          <w:b/>
          <w:sz w:val="24"/>
          <w:szCs w:val="24"/>
        </w:rPr>
        <w:t xml:space="preserve">онференции </w:t>
      </w:r>
      <w:r w:rsidR="004C2783" w:rsidRPr="008014E0">
        <w:rPr>
          <w:rFonts w:ascii="Times New Roman" w:hAnsi="Times New Roman"/>
          <w:b/>
          <w:sz w:val="24"/>
          <w:szCs w:val="24"/>
        </w:rPr>
        <w:br/>
        <w:t xml:space="preserve">  С</w:t>
      </w:r>
      <w:r w:rsidRPr="008014E0">
        <w:rPr>
          <w:rFonts w:ascii="Times New Roman" w:hAnsi="Times New Roman"/>
          <w:b/>
          <w:sz w:val="24"/>
          <w:szCs w:val="24"/>
        </w:rPr>
        <w:t>оюза «Феде</w:t>
      </w:r>
      <w:r w:rsidR="009A40F2" w:rsidRPr="008014E0">
        <w:rPr>
          <w:rFonts w:ascii="Times New Roman" w:hAnsi="Times New Roman"/>
          <w:b/>
          <w:sz w:val="24"/>
          <w:szCs w:val="24"/>
        </w:rPr>
        <w:t xml:space="preserve">рация </w:t>
      </w:r>
      <w:r w:rsidRPr="008014E0">
        <w:rPr>
          <w:rFonts w:ascii="Times New Roman" w:hAnsi="Times New Roman"/>
          <w:b/>
          <w:sz w:val="24"/>
          <w:szCs w:val="24"/>
        </w:rPr>
        <w:t>организаций профсоюзов Курской области»</w:t>
      </w:r>
    </w:p>
    <w:p w:rsidR="00093637" w:rsidRPr="008014E0" w:rsidRDefault="00093637" w:rsidP="00093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662"/>
        <w:gridCol w:w="1370"/>
        <w:gridCol w:w="47"/>
        <w:gridCol w:w="3119"/>
      </w:tblGrid>
      <w:tr w:rsidR="00093637" w:rsidRPr="008014E0" w:rsidTr="00125049">
        <w:trPr>
          <w:trHeight w:val="421"/>
        </w:trPr>
        <w:tc>
          <w:tcPr>
            <w:tcW w:w="4537" w:type="dxa"/>
            <w:shd w:val="clear" w:color="auto" w:fill="auto"/>
          </w:tcPr>
          <w:p w:rsidR="00093637" w:rsidRPr="008014E0" w:rsidRDefault="00B350FC" w:rsidP="000A2E43">
            <w:pPr>
              <w:pStyle w:val="a5"/>
              <w:spacing w:before="0" w:beforeAutospacing="0" w:after="0" w:afterAutospacing="0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Цель </w:t>
            </w:r>
          </w:p>
        </w:tc>
        <w:tc>
          <w:tcPr>
            <w:tcW w:w="6662" w:type="dxa"/>
            <w:shd w:val="clear" w:color="auto" w:fill="auto"/>
          </w:tcPr>
          <w:p w:rsidR="00093637" w:rsidRPr="008014E0" w:rsidRDefault="00093637" w:rsidP="00253B54">
            <w:pPr>
              <w:pStyle w:val="a5"/>
              <w:spacing w:before="0" w:beforeAutospacing="0" w:after="0" w:afterAutospacing="0"/>
              <w:ind w:right="34"/>
              <w:jc w:val="center"/>
              <w:rPr>
                <w:b/>
              </w:rPr>
            </w:pPr>
            <w:r w:rsidRPr="008014E0">
              <w:rPr>
                <w:b/>
              </w:rPr>
              <w:t>План</w:t>
            </w:r>
            <w:r w:rsidR="00496F74">
              <w:rPr>
                <w:b/>
              </w:rPr>
              <w:t xml:space="preserve"> действий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93637" w:rsidRPr="008014E0" w:rsidRDefault="00093637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b/>
              </w:rPr>
            </w:pPr>
            <w:r w:rsidRPr="008014E0">
              <w:rPr>
                <w:b/>
              </w:rPr>
              <w:t>Срок</w:t>
            </w:r>
          </w:p>
        </w:tc>
        <w:tc>
          <w:tcPr>
            <w:tcW w:w="3119" w:type="dxa"/>
            <w:shd w:val="clear" w:color="auto" w:fill="auto"/>
          </w:tcPr>
          <w:p w:rsidR="00093637" w:rsidRPr="008014E0" w:rsidRDefault="00093637" w:rsidP="00DE771A">
            <w:pPr>
              <w:pStyle w:val="a5"/>
              <w:spacing w:before="0" w:beforeAutospacing="0" w:after="0" w:afterAutospacing="0"/>
              <w:ind w:left="34" w:right="34"/>
              <w:jc w:val="center"/>
              <w:rPr>
                <w:b/>
              </w:rPr>
            </w:pPr>
            <w:r w:rsidRPr="008014E0">
              <w:rPr>
                <w:b/>
              </w:rPr>
              <w:t>Исполнител</w:t>
            </w:r>
            <w:r w:rsidR="00DE771A">
              <w:rPr>
                <w:b/>
              </w:rPr>
              <w:t>и</w:t>
            </w:r>
          </w:p>
        </w:tc>
      </w:tr>
      <w:tr w:rsidR="00093637" w:rsidRPr="008014E0" w:rsidTr="008014E0">
        <w:trPr>
          <w:trHeight w:val="421"/>
        </w:trPr>
        <w:tc>
          <w:tcPr>
            <w:tcW w:w="15735" w:type="dxa"/>
            <w:gridSpan w:val="5"/>
            <w:shd w:val="clear" w:color="auto" w:fill="auto"/>
          </w:tcPr>
          <w:p w:rsidR="00093637" w:rsidRPr="008014E0" w:rsidRDefault="00093637" w:rsidP="00443BB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637" w:rsidRPr="008014E0" w:rsidRDefault="00A15D0B" w:rsidP="005A0D2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4E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  <w:r w:rsidRPr="008014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014E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партнерство в сфере труда и коллективные действия профсоюзов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 w:val="restart"/>
            <w:shd w:val="clear" w:color="auto" w:fill="auto"/>
          </w:tcPr>
          <w:p w:rsidR="005A0D24" w:rsidRPr="005A0D24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D24">
              <w:rPr>
                <w:rFonts w:ascii="Times New Roman" w:hAnsi="Times New Roman"/>
                <w:sz w:val="24"/>
                <w:szCs w:val="24"/>
              </w:rPr>
              <w:t>Повышение эффективности  системы социального партнерства</w:t>
            </w: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5A0D2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1.1. Проводить мониторинг реализации обязательств  Генерального соглашения, Соглашения Центрального Федерального округа, областного, территориальных и отраслевых соглашений в целях согласования интересов работников, работодателей и государства по вопросам регулирования социально-трудовых и связанных с ними экономических отношений.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Default="001A7BC6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1A7BC6" w:rsidRPr="008014E0" w:rsidRDefault="001A7BC6" w:rsidP="001A7BC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1A7BC6" w:rsidRPr="008014E0" w:rsidRDefault="001A7BC6" w:rsidP="001A7BC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5A0D24" w:rsidRPr="008014E0" w:rsidRDefault="001A7BC6" w:rsidP="001A7B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Координационные советы 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142176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Способствовать развитию системы социального партнерства на всех уровнях, в том числе создани</w:t>
            </w:r>
            <w:r w:rsidR="00142176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городских и муниципальных трехсторонних комиссий по регулированию социально-трудовых отношений.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B3357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DE1568" w:rsidRDefault="005A0D24" w:rsidP="00125049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Добиваться повышения статуса трехсторонних комиссий по регулированию социально-трудовых отношений путем закрепления на законодательном уровне обязательного выполнения их решений.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5A0D24" w:rsidRPr="008014E0" w:rsidRDefault="005A0D24" w:rsidP="00B33575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Координационные советы 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Default="005A0D24" w:rsidP="00125049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совместно с социальными партнерами всех уровней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решений трехсторонних комиссий.</w:t>
            </w:r>
          </w:p>
          <w:p w:rsidR="005A0D24" w:rsidRDefault="005A0D24" w:rsidP="0074574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125049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125049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Default="00F22A1F" w:rsidP="0074574F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5A0D24">
              <w:rPr>
                <w:rFonts w:ascii="Times New Roman" w:hAnsi="Times New Roman"/>
                <w:sz w:val="24"/>
                <w:szCs w:val="24"/>
              </w:rPr>
              <w:t>Выступать и</w:t>
            </w:r>
            <w:r w:rsidR="005A0D24" w:rsidRPr="00DE1568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5A0D24">
              <w:rPr>
                <w:rFonts w:ascii="Times New Roman" w:hAnsi="Times New Roman"/>
                <w:sz w:val="24"/>
                <w:szCs w:val="24"/>
              </w:rPr>
              <w:t>аторами</w:t>
            </w:r>
            <w:r w:rsidR="005A0D24" w:rsidRPr="00DE1568">
              <w:rPr>
                <w:rFonts w:ascii="Times New Roman" w:hAnsi="Times New Roman"/>
                <w:sz w:val="24"/>
                <w:szCs w:val="24"/>
              </w:rPr>
              <w:t xml:space="preserve"> заключения областного, отраслевых и территориальных соглашений в социально-трудовой сфере.</w:t>
            </w:r>
          </w:p>
          <w:p w:rsidR="005A0D24" w:rsidRPr="008014E0" w:rsidRDefault="005A0D24" w:rsidP="00016B2D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142176" w:rsidRPr="008014E0" w:rsidRDefault="00142176" w:rsidP="0014217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142176" w:rsidRPr="008014E0" w:rsidRDefault="00142176" w:rsidP="0014217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5A0D24" w:rsidRPr="008014E0" w:rsidRDefault="00142176" w:rsidP="0014217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Координационные советы 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1421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Прин</w:t>
            </w:r>
            <w:r w:rsidR="00142176">
              <w:rPr>
                <w:rFonts w:ascii="Times New Roman" w:hAnsi="Times New Roman"/>
                <w:sz w:val="24"/>
                <w:szCs w:val="24"/>
              </w:rPr>
              <w:t>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активное участие в разработке проекта областного трехстороннего соглашения по регулированию социально-трудовых отношений на </w:t>
            </w:r>
            <w:r w:rsidR="00142176">
              <w:rPr>
                <w:rFonts w:ascii="Times New Roman" w:hAnsi="Times New Roman"/>
                <w:sz w:val="24"/>
                <w:szCs w:val="24"/>
              </w:rPr>
              <w:t xml:space="preserve">новый период.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соглашени</w:t>
            </w:r>
            <w:r w:rsidR="0014217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125049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  <w:r w:rsidR="00142176">
              <w:rPr>
                <w:sz w:val="22"/>
                <w:szCs w:val="22"/>
              </w:rPr>
              <w:t xml:space="preserve"> г., 2024 г.</w:t>
            </w:r>
            <w:r w:rsidRPr="00801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5A0D24" w:rsidRPr="008014E0" w:rsidRDefault="005A0D24" w:rsidP="007A7C1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12504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осуществлении экспертизы проектов коллективных договоров не допускать снижения  уровня социальных гарантий, зафиксированных в областном и отраслевых  трехсторонних соглашениях.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ФОПКО,</w:t>
            </w:r>
          </w:p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Членские организации</w:t>
            </w:r>
          </w:p>
          <w:p w:rsidR="005A0D24" w:rsidRPr="008014E0" w:rsidRDefault="005A0D24" w:rsidP="002B4CC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F076F9" w:rsidRDefault="005A0D24" w:rsidP="00F076F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6F9"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у</w:t>
            </w:r>
            <w:r w:rsidRPr="00F076F9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076F9">
              <w:rPr>
                <w:rFonts w:ascii="Times New Roman" w:hAnsi="Times New Roman"/>
                <w:sz w:val="24"/>
                <w:szCs w:val="24"/>
              </w:rPr>
              <w:t xml:space="preserve"> представителей профсоюзов в работе общественных совет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76F9">
              <w:rPr>
                <w:rFonts w:ascii="Times New Roman" w:hAnsi="Times New Roman"/>
                <w:sz w:val="24"/>
                <w:szCs w:val="24"/>
              </w:rPr>
              <w:t xml:space="preserve"> при органах исполнительной государственной власти Курской области, общественных советов муниципальных образований Курской области.</w:t>
            </w:r>
          </w:p>
          <w:p w:rsidR="005A0D24" w:rsidRPr="008014E0" w:rsidRDefault="005A0D24" w:rsidP="00F076F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7C5CA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spacing w:val="-2"/>
              </w:rPr>
            </w:pPr>
            <w:r w:rsidRPr="008014E0">
              <w:rPr>
                <w:rFonts w:ascii="Times New Roman" w:hAnsi="Times New Roman"/>
                <w:spacing w:val="-2"/>
              </w:rPr>
              <w:t>2021</w:t>
            </w:r>
            <w:r>
              <w:rPr>
                <w:rFonts w:ascii="Times New Roman" w:hAnsi="Times New Roman"/>
                <w:spacing w:val="-2"/>
              </w:rPr>
              <w:t>-2025</w:t>
            </w:r>
          </w:p>
        </w:tc>
        <w:tc>
          <w:tcPr>
            <w:tcW w:w="3119" w:type="dxa"/>
            <w:shd w:val="clear" w:color="auto" w:fill="auto"/>
          </w:tcPr>
          <w:p w:rsidR="005A0D24" w:rsidRDefault="005A0D24" w:rsidP="007C5CA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7C5CA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Членские организации</w:t>
            </w:r>
          </w:p>
          <w:p w:rsidR="005A0D24" w:rsidRPr="008014E0" w:rsidRDefault="005A0D24" w:rsidP="00B928C8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D24" w:rsidRPr="008014E0" w:rsidRDefault="005A0D24" w:rsidP="00B928C8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7C5CAC" w:rsidRDefault="005A0D24" w:rsidP="0096251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C5C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1.9. </w:t>
            </w:r>
            <w:r w:rsidR="00F22A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5C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Продолжить взаимодействие на основании соглашений с Курской областной Думой, Прокуратурой Курской области, Государственной инспекцией труда, Отделением Пенсионного Фонда России по Курской области, Региональным отделением Фонда социального страхования и др. </w:t>
            </w:r>
          </w:p>
          <w:p w:rsidR="005A0D24" w:rsidRPr="008014E0" w:rsidRDefault="005A0D24" w:rsidP="00253B5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09363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7C5CA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совещания, семинары, конференции и другие мероприятия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вопросам социального партнерства с использованием современных технологий.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Default="005A0D24" w:rsidP="007C5CA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7C5CA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5A0D24" w:rsidRPr="008014E0" w:rsidRDefault="005A0D24" w:rsidP="007C5CA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5A0D24" w:rsidRPr="008014E0" w:rsidRDefault="005A0D24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7C5CAC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 Оказывать профсоюзному активу практическую и методическую помощь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применению положений действующего законодательства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социального партнерства.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5A0D24" w:rsidRPr="008014E0" w:rsidRDefault="005A0D24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25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="00F2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выявлению причин возникновения и предотвращению коллективных трудовых споров, урегулированию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в соответствии с Трудовым кодексом Российской Федерации.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 w:rsidRPr="008014E0">
              <w:rPr>
                <w:sz w:val="22"/>
                <w:szCs w:val="22"/>
              </w:rPr>
              <w:t>В случае возникновения КТС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A0D24" w:rsidRPr="008014E0" w:rsidRDefault="005A0D24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5A0D2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A0D24" w:rsidRPr="008014E0" w:rsidRDefault="005A0D2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0D24" w:rsidRPr="008014E0" w:rsidRDefault="005A0D24" w:rsidP="007C5CA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 Выступать организаторами мероприятий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в защиту социально-трудовых прав членов профсоюзов в рамках Дня международной солидарности трудящихся 1 Мая и  Всемирного дня действий профсоюзов «За  достойный  труд!».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D24" w:rsidRPr="008014E0" w:rsidRDefault="005A0D24" w:rsidP="00253B54">
            <w:pPr>
              <w:pStyle w:val="a5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5A0D24" w:rsidRPr="008014E0" w:rsidRDefault="005A0D24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5A0D24" w:rsidRPr="008014E0" w:rsidRDefault="005A0D24" w:rsidP="007A7C1F">
            <w:pPr>
              <w:pStyle w:val="a5"/>
              <w:spacing w:before="0" w:beforeAutospacing="0" w:after="0" w:afterAutospacing="0"/>
              <w:ind w:left="34" w:right="34"/>
              <w:jc w:val="both"/>
            </w:pP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34006E" w:rsidP="001421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A82231">
              <w:rPr>
                <w:rFonts w:ascii="Times New Roman" w:hAnsi="Times New Roman"/>
                <w:sz w:val="24"/>
                <w:szCs w:val="24"/>
              </w:rPr>
              <w:t>.</w:t>
            </w:r>
            <w:r w:rsidR="007C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231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142176"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A82231">
              <w:rPr>
                <w:rFonts w:ascii="Times New Roman" w:hAnsi="Times New Roman"/>
                <w:sz w:val="24"/>
                <w:szCs w:val="24"/>
              </w:rPr>
              <w:t xml:space="preserve"> смотр-конкурс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«Лучший коллективный договор»</w:t>
            </w:r>
            <w:r w:rsidR="007C5C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B928C8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2022 год,</w:t>
            </w:r>
          </w:p>
          <w:p w:rsidR="0074574F" w:rsidRPr="008014E0" w:rsidRDefault="0074574F" w:rsidP="00B928C8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B928C8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B928C8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8014E0">
        <w:trPr>
          <w:trHeight w:val="421"/>
        </w:trPr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443B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4574F" w:rsidRPr="00D42A0B" w:rsidRDefault="007C5CAC" w:rsidP="00F22A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="0074574F" w:rsidRPr="00D42A0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  <w:r w:rsidR="0074574F" w:rsidRPr="00D42A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574F" w:rsidRPr="00D42A0B">
              <w:rPr>
                <w:rFonts w:ascii="Times New Roman" w:hAnsi="Times New Roman"/>
                <w:b/>
                <w:sz w:val="24"/>
                <w:szCs w:val="24"/>
              </w:rPr>
              <w:t>Заработная плата и занятость населения</w:t>
            </w:r>
          </w:p>
        </w:tc>
      </w:tr>
      <w:tr w:rsidR="0074574F" w:rsidRPr="008014E0" w:rsidTr="00125049">
        <w:trPr>
          <w:trHeight w:val="273"/>
        </w:trPr>
        <w:tc>
          <w:tcPr>
            <w:tcW w:w="4537" w:type="dxa"/>
            <w:vMerge w:val="restart"/>
            <w:shd w:val="clear" w:color="auto" w:fill="auto"/>
          </w:tcPr>
          <w:p w:rsidR="007C5CAC" w:rsidRDefault="007A2AB5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7C5CAC" w:rsidRPr="007C5CAC">
              <w:rPr>
                <w:rFonts w:ascii="Times New Roman" w:hAnsi="Times New Roman"/>
                <w:sz w:val="24"/>
                <w:szCs w:val="24"/>
              </w:rPr>
              <w:t xml:space="preserve"> достойной заработной платы и эффективной занятости трудоспособного населения</w:t>
            </w:r>
            <w:r w:rsidR="0074574F" w:rsidRPr="007C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CAC" w:rsidRDefault="007C5CAC" w:rsidP="007C5CA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74F" w:rsidRPr="00A82231" w:rsidRDefault="0074574F" w:rsidP="00CC2F0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34E99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2.1. </w:t>
            </w:r>
            <w:r w:rsidR="005E29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овместно с социальными партнерами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вести работу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proofErr w:type="gramEnd"/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734E99" w:rsidRDefault="00734E99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установлению тарифной (базовой, гарантированной, постоянной) части заработной платы работников организаций области на уровне, определенном  рекомендациями Российской трехсторонней коми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ссии, отраслевыми соглашениями; </w:t>
            </w:r>
          </w:p>
          <w:p w:rsidR="00734E99" w:rsidRDefault="00142176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734E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реализации мер по обеспечению своевременной и в полном объеме выплаты заработной платы и иных выплат работникам;</w:t>
            </w:r>
          </w:p>
          <w:p w:rsidR="0074574F" w:rsidRDefault="00734E99" w:rsidP="00734E9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проведению опережающей индексации заработной платы работников на уровне </w:t>
            </w:r>
            <w:r w:rsidR="00BC3ADB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не ниже фактического индекса потребительских цен,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сложившегося в регионе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734E99" w:rsidRDefault="00734E99" w:rsidP="00734E9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усилению ответственности работодателя и собственника за несвоевременную выплату работникам заработной платы;</w:t>
            </w:r>
          </w:p>
          <w:p w:rsidR="00734E99" w:rsidRDefault="00734E99" w:rsidP="00734E9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устранению противозаконных схем</w:t>
            </w:r>
            <w:r w:rsidR="005C6C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выплаты заработной платы;</w:t>
            </w:r>
          </w:p>
          <w:p w:rsidR="005C6C44" w:rsidRDefault="005C6C44" w:rsidP="00734E9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недопущению снижения уровня социальной защищенности наемных работников при изменении формы собственности, смене собственника;</w:t>
            </w:r>
          </w:p>
          <w:p w:rsidR="005C6C44" w:rsidRPr="008014E0" w:rsidRDefault="005C6C44" w:rsidP="0014217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повышению уровня материальной поддержки безработных граждан, увеличени</w:t>
            </w:r>
            <w:r w:rsidR="00142176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размера пособия по безработице.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Членские организации </w:t>
            </w:r>
          </w:p>
        </w:tc>
      </w:tr>
      <w:tr w:rsidR="005C6C44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C6C44" w:rsidRPr="008014E0" w:rsidRDefault="005C6C44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C6C44" w:rsidRPr="008014E0" w:rsidRDefault="0006044C" w:rsidP="00500B9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2.2. </w:t>
            </w:r>
            <w:r w:rsidR="00500B90" w:rsidRPr="007C5CAC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500B90">
              <w:rPr>
                <w:rFonts w:ascii="Times New Roman" w:hAnsi="Times New Roman"/>
                <w:sz w:val="24"/>
                <w:szCs w:val="24"/>
              </w:rPr>
              <w:t>ять</w:t>
            </w:r>
            <w:r w:rsidR="00500B90" w:rsidRPr="007C5CAC">
              <w:rPr>
                <w:rFonts w:ascii="Times New Roman" w:hAnsi="Times New Roman"/>
                <w:sz w:val="24"/>
                <w:szCs w:val="24"/>
              </w:rPr>
              <w:t xml:space="preserve"> профсоюзн</w:t>
            </w:r>
            <w:r w:rsidR="00500B90">
              <w:rPr>
                <w:rFonts w:ascii="Times New Roman" w:hAnsi="Times New Roman"/>
                <w:sz w:val="24"/>
                <w:szCs w:val="24"/>
              </w:rPr>
              <w:t>ый контроль</w:t>
            </w:r>
            <w:r w:rsidR="00500B90" w:rsidRPr="007C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B90" w:rsidRPr="008014E0">
              <w:rPr>
                <w:rFonts w:ascii="Times New Roman" w:hAnsi="Times New Roman"/>
                <w:sz w:val="24"/>
                <w:szCs w:val="24"/>
              </w:rPr>
              <w:t>по вопросам оплаты труда и занятости населения</w:t>
            </w:r>
            <w:r w:rsidR="00142176">
              <w:rPr>
                <w:rFonts w:ascii="Times New Roman" w:hAnsi="Times New Roman"/>
                <w:sz w:val="24"/>
                <w:szCs w:val="24"/>
              </w:rPr>
              <w:t>.</w:t>
            </w:r>
            <w:r w:rsidR="00500B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6C44" w:rsidRPr="008014E0" w:rsidRDefault="001171EF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1171EF" w:rsidRPr="008014E0" w:rsidRDefault="001171EF" w:rsidP="001171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C6C44" w:rsidRPr="008014E0" w:rsidRDefault="001171EF" w:rsidP="001171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6044C" w:rsidP="00500B9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2.3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C1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B90">
              <w:rPr>
                <w:rFonts w:ascii="Times New Roman" w:hAnsi="Times New Roman"/>
                <w:spacing w:val="-2"/>
                <w:sz w:val="24"/>
                <w:szCs w:val="24"/>
              </w:rPr>
              <w:t>Проводить мониторинг установления  порядка индексации заработной платы в соглашениях и коллективных договорах.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Членские организации </w:t>
            </w:r>
          </w:p>
        </w:tc>
      </w:tr>
      <w:tr w:rsidR="00500B90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500B90" w:rsidRPr="008014E0" w:rsidRDefault="00500B90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00B90" w:rsidRDefault="00500B90" w:rsidP="00F5297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2.4. Добиваться включения в отраслевые соглашения и коллективные договоры </w:t>
            </w:r>
            <w:r w:rsidR="00F52973">
              <w:rPr>
                <w:rFonts w:ascii="Times New Roman" w:hAnsi="Times New Roman"/>
                <w:spacing w:val="-2"/>
                <w:sz w:val="24"/>
                <w:szCs w:val="24"/>
              </w:rPr>
              <w:t>обязательств по оплате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труда</w:t>
            </w:r>
            <w:r w:rsidR="00F529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F52973">
              <w:rPr>
                <w:rFonts w:ascii="Times New Roman" w:hAnsi="Times New Roman"/>
                <w:spacing w:val="-2"/>
                <w:sz w:val="24"/>
                <w:szCs w:val="24"/>
              </w:rPr>
              <w:t>свыше установленных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действующим законодательством</w:t>
            </w:r>
            <w:r w:rsidR="00F529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РФ.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00B90" w:rsidRPr="008014E0" w:rsidRDefault="00F52973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F52973" w:rsidRDefault="00F52973" w:rsidP="00F52973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F52973" w:rsidRPr="008014E0" w:rsidRDefault="00F52973" w:rsidP="00F52973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500B90" w:rsidRPr="008014E0" w:rsidRDefault="00F52973" w:rsidP="00F52973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CC2F0C" w:rsidRDefault="008A5089" w:rsidP="00CC2F0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2.5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CC2F0C" w:rsidRPr="008014E0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CC2F0C"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="00CC2F0C" w:rsidRPr="008014E0">
              <w:rPr>
                <w:rFonts w:ascii="Times New Roman" w:hAnsi="Times New Roman"/>
                <w:sz w:val="24"/>
                <w:szCs w:val="24"/>
              </w:rPr>
              <w:t xml:space="preserve"> в разработке и принятии программ развития рынка труда и содействия занятости насе</w:t>
            </w:r>
            <w:r w:rsidR="00CC2F0C">
              <w:rPr>
                <w:rFonts w:ascii="Times New Roman" w:hAnsi="Times New Roman"/>
                <w:sz w:val="24"/>
                <w:szCs w:val="24"/>
              </w:rPr>
              <w:t>ления, мониторинге рынка труда.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1171EF" w:rsidRDefault="001171E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Аппарат ФОПКО,</w:t>
            </w:r>
          </w:p>
          <w:p w:rsidR="0074574F" w:rsidRPr="008014E0" w:rsidRDefault="001171E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Членские организации</w:t>
            </w:r>
          </w:p>
          <w:p w:rsidR="0074574F" w:rsidRPr="008014E0" w:rsidRDefault="0074574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8A5089" w:rsidP="00CC2F0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2.6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CC2F0C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целях информирования членов профсоюзов о состоянии рынка труда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проводить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информационно-разъяснительны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кампани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участвовать в 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акциях и ярмарках вакансий</w:t>
            </w:r>
            <w:proofErr w:type="gramStart"/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C2F0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33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014E0">
              <w:rPr>
                <w:sz w:val="22"/>
                <w:szCs w:val="22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8A5089" w:rsidP="001171E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2.7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1171EF">
              <w:rPr>
                <w:rFonts w:ascii="Times New Roman" w:hAnsi="Times New Roman"/>
                <w:spacing w:val="-2"/>
                <w:sz w:val="24"/>
                <w:szCs w:val="24"/>
              </w:rPr>
              <w:t>Принимать участие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областной межведомственной комиссии по вопросам привлечения и использования иностранной рабочей силы на территории Курской области.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spacing w:val="-2"/>
              </w:rPr>
            </w:pPr>
            <w:r w:rsidRPr="008014E0">
              <w:rPr>
                <w:rFonts w:ascii="Times New Roman" w:hAnsi="Times New Roman"/>
                <w:spacing w:val="-2"/>
              </w:rPr>
              <w:t>Ежеквартально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42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8A5089" w:rsidP="0014217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2.8</w:t>
            </w:r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>Участ</w:t>
            </w:r>
            <w:r w:rsidR="00142176">
              <w:rPr>
                <w:rFonts w:ascii="Times New Roman" w:hAnsi="Times New Roman"/>
                <w:spacing w:val="-2"/>
                <w:sz w:val="24"/>
                <w:szCs w:val="24"/>
              </w:rPr>
              <w:t>вавать</w:t>
            </w:r>
            <w:proofErr w:type="spellEnd"/>
            <w:r w:rsidR="0074574F"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консультациях с органами власти и публичных слушаниях по проекту бюджета на очередной год.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spacing w:val="-2"/>
              </w:rPr>
            </w:pPr>
            <w:r w:rsidRPr="008014E0">
              <w:rPr>
                <w:rFonts w:ascii="Times New Roman" w:hAnsi="Times New Roman"/>
                <w:spacing w:val="-2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Членские организации </w:t>
            </w:r>
          </w:p>
        </w:tc>
      </w:tr>
      <w:tr w:rsidR="001171EF" w:rsidRPr="008014E0" w:rsidTr="00125049">
        <w:trPr>
          <w:trHeight w:val="421"/>
        </w:trPr>
        <w:tc>
          <w:tcPr>
            <w:tcW w:w="4537" w:type="dxa"/>
            <w:shd w:val="clear" w:color="auto" w:fill="auto"/>
          </w:tcPr>
          <w:p w:rsidR="001171EF" w:rsidRPr="008014E0" w:rsidRDefault="001171EF" w:rsidP="00253B5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171EF" w:rsidRDefault="008A5089" w:rsidP="001171E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2.9</w:t>
            </w:r>
            <w:r w:rsidR="001171EF">
              <w:rPr>
                <w:rFonts w:ascii="Times New Roman" w:hAnsi="Times New Roman"/>
                <w:spacing w:val="-2"/>
                <w:sz w:val="24"/>
                <w:szCs w:val="24"/>
              </w:rPr>
              <w:t>.  Совместно с органами власти организовывать конкурсы профессионального мастерства, способствующих повышению престижа рабочих профессий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71EF" w:rsidRPr="008014E0" w:rsidRDefault="001171EF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1171EF" w:rsidRDefault="001171E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1171EF" w:rsidRPr="008014E0" w:rsidRDefault="001171E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Членские </w:t>
            </w:r>
            <w:r w:rsidR="005E29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</w:p>
        </w:tc>
      </w:tr>
      <w:tr w:rsidR="0074574F" w:rsidRPr="008014E0" w:rsidTr="008014E0">
        <w:trPr>
          <w:trHeight w:val="191"/>
        </w:trPr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443B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:rsidR="0074574F" w:rsidRPr="00D42A0B" w:rsidRDefault="00DF00A5" w:rsidP="005E2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="0074574F" w:rsidRPr="00D42A0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  <w:r w:rsidR="0074574F" w:rsidRPr="00D42A0B">
              <w:rPr>
                <w:rFonts w:ascii="Times New Roman" w:hAnsi="Times New Roman"/>
                <w:b/>
                <w:sz w:val="24"/>
                <w:szCs w:val="24"/>
              </w:rPr>
              <w:t>: Правозащитная работа</w:t>
            </w:r>
          </w:p>
        </w:tc>
      </w:tr>
      <w:tr w:rsidR="005E299B" w:rsidRPr="008014E0" w:rsidTr="00125049">
        <w:trPr>
          <w:trHeight w:val="973"/>
        </w:trPr>
        <w:tc>
          <w:tcPr>
            <w:tcW w:w="4537" w:type="dxa"/>
            <w:vMerge w:val="restart"/>
            <w:shd w:val="clear" w:color="auto" w:fill="auto"/>
          </w:tcPr>
          <w:p w:rsidR="005E299B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социально-трудовых прав и законных интересов членов профсоюзов</w:t>
            </w:r>
          </w:p>
          <w:p w:rsidR="005E299B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99B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99B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99B" w:rsidRDefault="005E299B" w:rsidP="002718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профсоюзн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соблюдением работодателями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выполнением ими условий колл</w:t>
            </w:r>
            <w:r>
              <w:rPr>
                <w:rFonts w:ascii="Times New Roman" w:hAnsi="Times New Roman"/>
                <w:sz w:val="24"/>
                <w:szCs w:val="24"/>
              </w:rPr>
              <w:t>ективных договоров и соглашений.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5E299B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5E299B" w:rsidRPr="008014E0" w:rsidTr="00125049">
        <w:trPr>
          <w:trHeight w:val="973"/>
        </w:trPr>
        <w:tc>
          <w:tcPr>
            <w:tcW w:w="4537" w:type="dxa"/>
            <w:vMerge/>
            <w:shd w:val="clear" w:color="auto" w:fill="auto"/>
          </w:tcPr>
          <w:p w:rsidR="005E299B" w:rsidRPr="008014E0" w:rsidRDefault="005E299B" w:rsidP="00F1300F">
            <w:pPr>
              <w:numPr>
                <w:ilvl w:val="1"/>
                <w:numId w:val="2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взаимодействие с органами государственной власти, надзора и контроля, направленное на обеспечение соблюдения конституционных прав граждан и реализацию о</w:t>
            </w:r>
            <w:r w:rsidR="00142176">
              <w:rPr>
                <w:rFonts w:ascii="Times New Roman" w:hAnsi="Times New Roman"/>
                <w:sz w:val="24"/>
                <w:szCs w:val="24"/>
              </w:rPr>
              <w:t xml:space="preserve">сновополагающих принципов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труда.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5E299B" w:rsidRPr="008014E0" w:rsidRDefault="005E299B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9B" w:rsidRPr="008014E0" w:rsidTr="00125049">
        <w:trPr>
          <w:trHeight w:val="490"/>
        </w:trPr>
        <w:tc>
          <w:tcPr>
            <w:tcW w:w="4537" w:type="dxa"/>
            <w:vMerge/>
            <w:shd w:val="clear" w:color="auto" w:fill="auto"/>
          </w:tcPr>
          <w:p w:rsidR="005E299B" w:rsidRPr="008014E0" w:rsidRDefault="005E299B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5E299B" w:rsidP="005E299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3.3</w:t>
            </w: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с Администрацией Курской области, Прокуратурой Курской области, Государственной инспекцией труда в Курской области, органами местного самоуправления, Союзом промышленников и п</w:t>
            </w:r>
            <w:r w:rsidR="00142176">
              <w:rPr>
                <w:rFonts w:ascii="Times New Roman" w:hAnsi="Times New Roman"/>
                <w:sz w:val="24"/>
                <w:szCs w:val="24"/>
              </w:rPr>
              <w:t>редпринимателей Курской области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5E299B" w:rsidRPr="008014E0" w:rsidTr="00125049">
        <w:trPr>
          <w:trHeight w:val="490"/>
        </w:trPr>
        <w:tc>
          <w:tcPr>
            <w:tcW w:w="4537" w:type="dxa"/>
            <w:vMerge/>
            <w:shd w:val="clear" w:color="auto" w:fill="auto"/>
          </w:tcPr>
          <w:p w:rsidR="005E299B" w:rsidRPr="008014E0" w:rsidRDefault="005E299B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142176" w:rsidP="002718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5E299B" w:rsidRPr="008014E0">
              <w:rPr>
                <w:rFonts w:ascii="Times New Roman" w:hAnsi="Times New Roman"/>
                <w:sz w:val="24"/>
                <w:szCs w:val="24"/>
              </w:rPr>
              <w:t>. Оказ</w:t>
            </w:r>
            <w:r w:rsidR="0027182F">
              <w:rPr>
                <w:rFonts w:ascii="Times New Roman" w:hAnsi="Times New Roman"/>
                <w:sz w:val="24"/>
                <w:szCs w:val="24"/>
              </w:rPr>
              <w:t>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юридическую помощь</w:t>
            </w:r>
            <w:r w:rsidR="005E299B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82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7182F" w:rsidRPr="008014E0">
              <w:rPr>
                <w:rFonts w:ascii="Times New Roman" w:hAnsi="Times New Roman"/>
                <w:sz w:val="24"/>
                <w:szCs w:val="24"/>
              </w:rPr>
              <w:t xml:space="preserve">защите социально-трудовых прав </w:t>
            </w:r>
            <w:r w:rsidR="005E299B" w:rsidRPr="008014E0">
              <w:rPr>
                <w:rFonts w:ascii="Times New Roman" w:hAnsi="Times New Roman"/>
                <w:sz w:val="24"/>
                <w:szCs w:val="24"/>
              </w:rPr>
              <w:t xml:space="preserve">членам </w:t>
            </w:r>
            <w:r w:rsidR="00FA0EBA" w:rsidRPr="008014E0">
              <w:rPr>
                <w:rFonts w:ascii="Times New Roman" w:hAnsi="Times New Roman"/>
                <w:sz w:val="24"/>
                <w:szCs w:val="24"/>
              </w:rPr>
              <w:t>профсо</w:t>
            </w:r>
            <w:r w:rsidR="00FA0EBA">
              <w:rPr>
                <w:rFonts w:ascii="Times New Roman" w:hAnsi="Times New Roman"/>
                <w:sz w:val="24"/>
                <w:szCs w:val="24"/>
              </w:rPr>
              <w:t xml:space="preserve">юзов, </w:t>
            </w:r>
            <w:r w:rsidR="0027182F">
              <w:rPr>
                <w:rFonts w:ascii="Times New Roman" w:hAnsi="Times New Roman"/>
                <w:sz w:val="24"/>
                <w:szCs w:val="24"/>
              </w:rPr>
              <w:t xml:space="preserve"> 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27182F">
              <w:rPr>
                <w:rFonts w:ascii="Times New Roman" w:hAnsi="Times New Roman"/>
                <w:sz w:val="24"/>
                <w:szCs w:val="24"/>
              </w:rPr>
              <w:t>интересы в судах различных инстанций.</w:t>
            </w:r>
            <w:r w:rsidR="0027182F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5E299B" w:rsidRPr="008014E0" w:rsidTr="00125049">
        <w:trPr>
          <w:trHeight w:val="639"/>
        </w:trPr>
        <w:tc>
          <w:tcPr>
            <w:tcW w:w="4537" w:type="dxa"/>
            <w:vMerge/>
            <w:shd w:val="clear" w:color="auto" w:fill="auto"/>
          </w:tcPr>
          <w:p w:rsidR="005E299B" w:rsidRPr="008014E0" w:rsidRDefault="005E299B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142176" w:rsidP="001421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CB09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299B" w:rsidRPr="008014E0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CB097D"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="005E299B" w:rsidRPr="008014E0">
              <w:rPr>
                <w:rFonts w:ascii="Times New Roman" w:hAnsi="Times New Roman"/>
                <w:sz w:val="24"/>
                <w:szCs w:val="24"/>
              </w:rPr>
              <w:t xml:space="preserve"> в обучении руководителей организаций профсоюзов и профсоюзного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097D" w:rsidRPr="008014E0">
              <w:rPr>
                <w:rFonts w:ascii="Times New Roman" w:hAnsi="Times New Roman"/>
                <w:sz w:val="24"/>
                <w:szCs w:val="24"/>
              </w:rPr>
              <w:t>проведении совместных совещаний, семинаров, круглых столов, рабочих встреч с органами власти и общественными организациями.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CB097D" w:rsidRPr="008014E0" w:rsidTr="00497797">
        <w:trPr>
          <w:trHeight w:val="1016"/>
        </w:trPr>
        <w:tc>
          <w:tcPr>
            <w:tcW w:w="4537" w:type="dxa"/>
            <w:vMerge/>
            <w:shd w:val="clear" w:color="auto" w:fill="auto"/>
          </w:tcPr>
          <w:p w:rsidR="00CB097D" w:rsidRPr="008014E0" w:rsidRDefault="00CB097D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B097D" w:rsidRPr="008014E0" w:rsidRDefault="00CB097D" w:rsidP="00CB097D">
            <w:pPr>
              <w:numPr>
                <w:ilvl w:val="1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Проводить</w:t>
            </w: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ую</w:t>
            </w:r>
            <w:r w:rsidRPr="008014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</w:t>
            </w:r>
            <w:r w:rsidRPr="008014E0">
              <w:rPr>
                <w:rFonts w:ascii="Times New Roman" w:hAnsi="Times New Roman"/>
                <w:sz w:val="24"/>
                <w:szCs w:val="24"/>
                <w:lang w:eastAsia="ar-SA"/>
              </w:rPr>
              <w:t>кспертиз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014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проектов федеральных и региональных нормативных правовых актов, содержащих нормы трудового права.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B097D" w:rsidRPr="008014E0" w:rsidRDefault="00CB097D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  <w:p w:rsidR="00CB097D" w:rsidRPr="008014E0" w:rsidRDefault="00CB097D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B097D" w:rsidRPr="008014E0" w:rsidRDefault="00CB097D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CB097D" w:rsidRPr="008014E0" w:rsidRDefault="00CB097D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CB097D" w:rsidRPr="008014E0" w:rsidRDefault="00CB097D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99B" w:rsidRPr="008014E0" w:rsidTr="00497797">
        <w:trPr>
          <w:trHeight w:val="832"/>
        </w:trPr>
        <w:tc>
          <w:tcPr>
            <w:tcW w:w="4537" w:type="dxa"/>
            <w:vMerge/>
            <w:shd w:val="clear" w:color="auto" w:fill="auto"/>
          </w:tcPr>
          <w:p w:rsidR="005E299B" w:rsidRPr="008014E0" w:rsidRDefault="005E299B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E299B" w:rsidRPr="008014E0" w:rsidRDefault="005E299B" w:rsidP="00CB097D">
            <w:pPr>
              <w:numPr>
                <w:ilvl w:val="1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Обобщ</w:t>
            </w:r>
            <w:r w:rsidR="00CB097D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и распростран</w:t>
            </w:r>
            <w:r w:rsidR="00CB097D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="00CB097D">
              <w:rPr>
                <w:rFonts w:ascii="Times New Roman" w:hAnsi="Times New Roman"/>
                <w:sz w:val="24"/>
                <w:szCs w:val="24"/>
              </w:rPr>
              <w:t>ю об изменениях в законодательстве.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E299B" w:rsidRPr="008014E0" w:rsidRDefault="005E299B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E299B" w:rsidRPr="008014E0" w:rsidRDefault="005E299B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5E299B" w:rsidRPr="008014E0" w:rsidRDefault="005E299B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497797" w:rsidRPr="008014E0" w:rsidTr="00497797">
        <w:trPr>
          <w:trHeight w:val="832"/>
        </w:trPr>
        <w:tc>
          <w:tcPr>
            <w:tcW w:w="4537" w:type="dxa"/>
            <w:shd w:val="clear" w:color="auto" w:fill="auto"/>
          </w:tcPr>
          <w:p w:rsidR="00497797" w:rsidRPr="008014E0" w:rsidRDefault="00497797" w:rsidP="00253B54">
            <w:pPr>
              <w:pStyle w:val="a4"/>
              <w:tabs>
                <w:tab w:val="left" w:pos="14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97797" w:rsidRPr="008014E0" w:rsidRDefault="00497797" w:rsidP="00CB097D">
            <w:pPr>
              <w:numPr>
                <w:ilvl w:val="1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и укреплять правовые службы профсоюзов, совершенствовать их деятельность.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97797" w:rsidRPr="008014E0" w:rsidRDefault="00497797" w:rsidP="00253B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497797" w:rsidRPr="008014E0" w:rsidRDefault="00497797" w:rsidP="0049779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497797" w:rsidRPr="008014E0" w:rsidRDefault="00497797" w:rsidP="0049779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8014E0">
        <w:trPr>
          <w:trHeight w:val="303"/>
        </w:trPr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9473F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:rsidR="0074574F" w:rsidRPr="00D42A0B" w:rsidRDefault="0074574F" w:rsidP="00C53206">
            <w:pPr>
              <w:numPr>
                <w:ilvl w:val="0"/>
                <w:numId w:val="3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0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  <w:r w:rsidRPr="00D42A0B">
              <w:rPr>
                <w:rFonts w:ascii="Times New Roman" w:hAnsi="Times New Roman"/>
                <w:b/>
                <w:sz w:val="24"/>
                <w:szCs w:val="24"/>
              </w:rPr>
              <w:t>: Охрана труда</w:t>
            </w:r>
          </w:p>
        </w:tc>
      </w:tr>
      <w:tr w:rsidR="0074574F" w:rsidRPr="008014E0" w:rsidTr="00125049">
        <w:trPr>
          <w:trHeight w:val="588"/>
        </w:trPr>
        <w:tc>
          <w:tcPr>
            <w:tcW w:w="4537" w:type="dxa"/>
            <w:vMerge w:val="restart"/>
            <w:shd w:val="clear" w:color="auto" w:fill="auto"/>
          </w:tcPr>
          <w:p w:rsidR="00C53206" w:rsidRDefault="00C53206" w:rsidP="00C532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условий и охраны труда на рабочих местах в Курской области.</w:t>
            </w:r>
          </w:p>
          <w:p w:rsidR="00C53206" w:rsidRDefault="00C53206" w:rsidP="00C532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74F" w:rsidRPr="008014E0" w:rsidRDefault="0074574F" w:rsidP="00A07DC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C5320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4.1. Про</w:t>
            </w:r>
            <w:r w:rsidR="00C53206"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206">
              <w:rPr>
                <w:rFonts w:ascii="Times New Roman" w:hAnsi="Times New Roman"/>
                <w:spacing w:val="-2"/>
                <w:sz w:val="24"/>
                <w:szCs w:val="24"/>
              </w:rPr>
              <w:t>профсоюзный контроль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соблюдению работодателями законодательства об охране труда.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4.2. Добиваться повышения гарантий и компенсаций по условиям труда работников при проведении в организациях СОУТ.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C53206" w:rsidRPr="008014E0" w:rsidTr="00125049">
        <w:tc>
          <w:tcPr>
            <w:tcW w:w="4537" w:type="dxa"/>
            <w:vMerge/>
            <w:shd w:val="clear" w:color="auto" w:fill="auto"/>
          </w:tcPr>
          <w:p w:rsidR="00C53206" w:rsidRPr="008014E0" w:rsidRDefault="00C53206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53206" w:rsidRPr="008014E0" w:rsidRDefault="00C53206" w:rsidP="001421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4.3. У</w:t>
            </w:r>
            <w:r>
              <w:rPr>
                <w:rFonts w:ascii="Times New Roman" w:hAnsi="Times New Roman"/>
                <w:sz w:val="24"/>
                <w:szCs w:val="24"/>
              </w:rPr>
              <w:t>частвовать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в расследовании несчастных случаев.</w:t>
            </w:r>
          </w:p>
        </w:tc>
        <w:tc>
          <w:tcPr>
            <w:tcW w:w="1370" w:type="dxa"/>
            <w:shd w:val="clear" w:color="auto" w:fill="auto"/>
          </w:tcPr>
          <w:p w:rsidR="00C53206" w:rsidRPr="008014E0" w:rsidRDefault="0018283B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18283B" w:rsidRPr="008014E0" w:rsidRDefault="0018283B" w:rsidP="0018283B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C53206" w:rsidRPr="008014E0" w:rsidRDefault="0018283B" w:rsidP="0018283B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C53206" w:rsidP="00C532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состояние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и причин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производственного травматизма в Курской области и разраб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его профилактике.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18283B" w:rsidRDefault="00C53206" w:rsidP="00C532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283B">
              <w:rPr>
                <w:rFonts w:ascii="Times New Roman" w:hAnsi="Times New Roman"/>
                <w:spacing w:val="-4"/>
                <w:sz w:val="24"/>
                <w:szCs w:val="24"/>
              </w:rPr>
              <w:t>4.5</w:t>
            </w:r>
            <w:r w:rsidR="0074574F" w:rsidRPr="0018283B">
              <w:rPr>
                <w:rFonts w:ascii="Times New Roman" w:hAnsi="Times New Roman"/>
                <w:spacing w:val="-4"/>
                <w:sz w:val="24"/>
                <w:szCs w:val="24"/>
              </w:rPr>
              <w:t>. Усил</w:t>
            </w:r>
            <w:r w:rsidRPr="001828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ить </w:t>
            </w:r>
            <w:proofErr w:type="gramStart"/>
            <w:r w:rsidRPr="0018283B">
              <w:rPr>
                <w:rFonts w:ascii="Times New Roman" w:hAnsi="Times New Roman"/>
                <w:spacing w:val="-4"/>
                <w:sz w:val="24"/>
                <w:szCs w:val="24"/>
              </w:rPr>
              <w:t>контроль</w:t>
            </w:r>
            <w:r w:rsidR="0074574F" w:rsidRPr="001828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</w:t>
            </w:r>
            <w:proofErr w:type="gramEnd"/>
            <w:r w:rsidR="0074574F" w:rsidRPr="001828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соблюдением санитарно-эпидемиологических требований, ограничительных мер, которые позволили бы снизить риски заражения новой </w:t>
            </w:r>
            <w:proofErr w:type="spellStart"/>
            <w:r w:rsidR="0074574F" w:rsidRPr="0018283B">
              <w:rPr>
                <w:rFonts w:ascii="Times New Roman" w:hAnsi="Times New Roman"/>
                <w:spacing w:val="-4"/>
                <w:sz w:val="24"/>
                <w:szCs w:val="24"/>
              </w:rPr>
              <w:t>коронавирусной</w:t>
            </w:r>
            <w:proofErr w:type="spellEnd"/>
            <w:r w:rsidR="0074574F" w:rsidRPr="001828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инфекцией.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18283B" w:rsidRDefault="00C53206" w:rsidP="00C53206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283B">
              <w:rPr>
                <w:rFonts w:ascii="Times New Roman" w:hAnsi="Times New Roman"/>
                <w:spacing w:val="-4"/>
                <w:sz w:val="24"/>
                <w:szCs w:val="24"/>
              </w:rPr>
              <w:t>4.6. Содействовать оздоровлению членов профсоюзов и их семей в целях повышения качества и продолжительности жизни в условиях поэтапного повышения пенсионного возраста.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18283B" w:rsidRDefault="0018283B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126977" w:rsidP="00C12FA3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  <w:r w:rsidR="00A07D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Добиваться включения в соглашения обязатель</w:t>
            </w:r>
            <w:proofErr w:type="gramStart"/>
            <w:r w:rsidR="0074574F" w:rsidRPr="008014E0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="0074574F" w:rsidRPr="008014E0">
              <w:rPr>
                <w:rFonts w:ascii="Times New Roman" w:hAnsi="Times New Roman"/>
                <w:sz w:val="24"/>
                <w:szCs w:val="24"/>
              </w:rPr>
              <w:t>орон социального партнерства по содействию внедрени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я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концепции «</w:t>
            </w:r>
            <w:proofErr w:type="spellStart"/>
            <w:r w:rsidR="0074574F" w:rsidRPr="008014E0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74F" w:rsidRPr="008014E0">
              <w:rPr>
                <w:rFonts w:ascii="Times New Roman" w:hAnsi="Times New Roman"/>
                <w:sz w:val="24"/>
                <w:szCs w:val="24"/>
              </w:rPr>
              <w:t>Zero</w:t>
            </w:r>
            <w:proofErr w:type="spellEnd"/>
            <w:r w:rsidR="0074574F" w:rsidRPr="008014E0">
              <w:rPr>
                <w:rFonts w:ascii="Times New Roman" w:hAnsi="Times New Roman"/>
                <w:sz w:val="24"/>
                <w:szCs w:val="24"/>
              </w:rPr>
              <w:t>» или «Нулевой травматизм».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 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07DC0" w:rsidP="00126977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26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6977">
              <w:rPr>
                <w:rFonts w:ascii="Times New Roman" w:hAnsi="Times New Roman"/>
                <w:sz w:val="24"/>
                <w:szCs w:val="24"/>
              </w:rPr>
              <w:t xml:space="preserve"> Информировать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работодателей, руководителей профсоюзных организаций о возможности использования средств Фонда социального страхования на финансирование предупредительных пер по охране труда, в том числе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lastRenderedPageBreak/>
              <w:t>санаторно-курортное оздоровление работников.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126977" w:rsidP="0012697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 Прово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 смотр-конкурс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на звание «Лучший уполномоченный по охране труда» </w:t>
            </w:r>
          </w:p>
        </w:tc>
        <w:tc>
          <w:tcPr>
            <w:tcW w:w="1370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 год,</w:t>
            </w:r>
          </w:p>
          <w:p w:rsidR="0074574F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2023 год</w:t>
            </w:r>
            <w:r w:rsidR="003F43F9">
              <w:rPr>
                <w:rFonts w:ascii="Times New Roman" w:hAnsi="Times New Roman"/>
              </w:rPr>
              <w:t>,</w:t>
            </w:r>
          </w:p>
          <w:p w:rsidR="003F43F9" w:rsidRPr="008014E0" w:rsidRDefault="003F43F9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Членские организации </w:t>
            </w:r>
          </w:p>
        </w:tc>
      </w:tr>
      <w:tr w:rsidR="0074574F" w:rsidRPr="008014E0" w:rsidTr="008014E0"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68453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  <w:p w:rsidR="0074574F" w:rsidRPr="00D42A0B" w:rsidRDefault="0074574F" w:rsidP="00126977">
            <w:pPr>
              <w:numPr>
                <w:ilvl w:val="0"/>
                <w:numId w:val="3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A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Направление деятельности:</w:t>
            </w:r>
            <w:r w:rsidRPr="00D42A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Организационное  и  </w:t>
            </w:r>
            <w:r w:rsidRPr="00D42A0B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</w:t>
            </w:r>
            <w:r w:rsidRPr="00D42A0B">
              <w:rPr>
                <w:rFonts w:ascii="Times New Roman" w:hAnsi="Times New Roman"/>
                <w:b/>
                <w:bCs/>
                <w:sz w:val="24"/>
                <w:szCs w:val="24"/>
              </w:rPr>
              <w:t>укрепление</w:t>
            </w:r>
            <w:r w:rsidRPr="00D42A0B">
              <w:rPr>
                <w:rFonts w:ascii="Times New Roman" w:hAnsi="Times New Roman"/>
                <w:b/>
                <w:sz w:val="24"/>
                <w:szCs w:val="24"/>
              </w:rPr>
              <w:t xml:space="preserve"> профсоюзов</w:t>
            </w:r>
          </w:p>
        </w:tc>
      </w:tr>
      <w:tr w:rsidR="0074574F" w:rsidRPr="008014E0" w:rsidTr="00125049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:rsidR="00EC4083" w:rsidRDefault="0074574F" w:rsidP="00EC4083">
            <w:pPr>
              <w:pStyle w:val="a4"/>
              <w:tabs>
                <w:tab w:val="left" w:pos="3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Укрепление организационной структуры профсоюзов, проведение единой  кадровой </w:t>
            </w:r>
            <w:r w:rsidR="00EC4083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  <w:p w:rsidR="0074574F" w:rsidRPr="008014E0" w:rsidRDefault="0074574F" w:rsidP="00EC4083">
            <w:pPr>
              <w:pStyle w:val="a4"/>
              <w:tabs>
                <w:tab w:val="left" w:pos="32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C12FA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4E0">
              <w:rPr>
                <w:rFonts w:ascii="Times New Roman" w:eastAsia="Times New Roman" w:hAnsi="Times New Roman"/>
                <w:sz w:val="24"/>
                <w:szCs w:val="24"/>
              </w:rPr>
              <w:t>5.1. Содейств</w:t>
            </w:r>
            <w:r w:rsidR="00C12FA3">
              <w:rPr>
                <w:rFonts w:ascii="Times New Roman" w:eastAsia="Times New Roman" w:hAnsi="Times New Roman"/>
                <w:sz w:val="24"/>
                <w:szCs w:val="24"/>
              </w:rPr>
              <w:t>овать</w:t>
            </w:r>
            <w:r w:rsidRPr="008014E0">
              <w:rPr>
                <w:rFonts w:ascii="Times New Roman" w:eastAsia="Times New Roman" w:hAnsi="Times New Roman"/>
                <w:sz w:val="24"/>
                <w:szCs w:val="24"/>
              </w:rPr>
              <w:t xml:space="preserve"> членским организациям </w:t>
            </w:r>
            <w:r w:rsidRPr="008014E0">
              <w:rPr>
                <w:rFonts w:ascii="Times New Roman" w:eastAsia="Times New Roman" w:hAnsi="Times New Roman"/>
                <w:iCs/>
                <w:sz w:val="24"/>
                <w:szCs w:val="24"/>
              </w:rPr>
              <w:t>в осуществлении практических мер по увеличению численности членов профсоюзов, созданию новых профсоюзных организаций.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74574F" w:rsidRPr="008014E0" w:rsidRDefault="007D3648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rPr>
          <w:trHeight w:val="634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C12FA3" w:rsidP="00C12FA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Прово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 анализ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численности членов профсоюзов и количества первичных профсоюзных организаций с информированием на заседаниях коллегиальных органов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D3648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 январь-февраль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820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142176" w:rsidP="008C7886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8C78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Обобщ</w:t>
            </w:r>
            <w:r w:rsidR="00C12FA3">
              <w:rPr>
                <w:rFonts w:ascii="Times New Roman" w:hAnsi="Times New Roman"/>
                <w:sz w:val="24"/>
                <w:szCs w:val="24"/>
              </w:rPr>
              <w:t>ать и использовать практику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работы членских организаций ФОПКО по вовлечению работников в члены профсоюзов и созданию новых профсоюзных организаций.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80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142176" w:rsidP="00142176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88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78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Р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аспростран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ять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методичес</w:t>
            </w:r>
            <w:r w:rsidR="00C12FA3">
              <w:rPr>
                <w:rFonts w:ascii="Times New Roman" w:hAnsi="Times New Roman"/>
                <w:sz w:val="24"/>
                <w:szCs w:val="24"/>
              </w:rPr>
              <w:t>кие материалы, рекомендации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по вовлечению  в профсоюз новых  членов, созданию новых  профсоюзных организаций.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987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tabs>
                <w:tab w:val="left" w:pos="-425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Оказ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ую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и методическ</w:t>
            </w:r>
            <w:r w:rsidR="00C12FA3">
              <w:rPr>
                <w:rFonts w:ascii="Times New Roman" w:hAnsi="Times New Roman"/>
                <w:sz w:val="24"/>
                <w:szCs w:val="24"/>
              </w:rPr>
              <w:t>ую помощь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членским организациям ФОПКО по подготовке и проведению отчетно-выборных конференций.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944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C12FA3" w:rsidP="00C12FA3">
            <w:pPr>
              <w:numPr>
                <w:ilvl w:val="1"/>
                <w:numId w:val="3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sz w:val="24"/>
                <w:szCs w:val="24"/>
              </w:rPr>
              <w:t>шать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исполнительск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и персональн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руководителей членских организаций ФОПКО по выполнению Устава ФОПКО и решений коллегиальных органов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D3648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rPr>
          <w:trHeight w:val="569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055528">
            <w:pPr>
              <w:numPr>
                <w:ilvl w:val="1"/>
                <w:numId w:val="3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активному переходу  профсоюзов на цифровые технологии, созда</w:t>
            </w:r>
            <w:r w:rsidR="00055528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условий д</w:t>
            </w:r>
            <w:r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развития и повышения эффективности профсоюзов на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основе  оцифровки всей системы внутрисоюзной работы в членских организациях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</w:t>
            </w:r>
            <w:r w:rsidR="000C7BFD">
              <w:rPr>
                <w:rFonts w:ascii="Times New Roman" w:hAnsi="Times New Roman"/>
              </w:rPr>
              <w:t>1</w:t>
            </w:r>
            <w:r w:rsidRPr="008014E0">
              <w:rPr>
                <w:rFonts w:ascii="Times New Roman" w:hAnsi="Times New Roman"/>
              </w:rPr>
              <w:t>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569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8C7886">
            <w:pPr>
              <w:numPr>
                <w:ilvl w:val="1"/>
                <w:numId w:val="3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ить  работу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привлечению к сотрудничеству профсоюзных организаций общероссийских профсоюзов, действующих  на территории   области, но  не входящих в состав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</w:t>
            </w:r>
            <w:r w:rsidR="000C7BFD">
              <w:rPr>
                <w:rFonts w:ascii="Times New Roman" w:hAnsi="Times New Roman"/>
              </w:rPr>
              <w:t>1</w:t>
            </w:r>
            <w:r w:rsidRPr="008014E0">
              <w:rPr>
                <w:rFonts w:ascii="Times New Roman" w:hAnsi="Times New Roman"/>
              </w:rPr>
              <w:t>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574F" w:rsidRPr="008014E0" w:rsidTr="00125049">
        <w:trPr>
          <w:trHeight w:val="685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5.9. 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Прово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д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ить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е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кадрового резерва профсоюзных организаций, повыш</w:t>
            </w:r>
            <w:r w:rsidR="008C7886">
              <w:rPr>
                <w:rFonts w:ascii="Times New Roman" w:hAnsi="Times New Roman"/>
                <w:sz w:val="24"/>
                <w:szCs w:val="24"/>
              </w:rPr>
              <w:t>ать квалификацию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работников аппарата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5E111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rPr>
          <w:trHeight w:val="569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a3"/>
              <w:spacing w:after="0" w:line="240" w:lineRule="auto"/>
              <w:ind w:left="0" w:righ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5.10. </w:t>
            </w:r>
            <w:r w:rsidR="000C7BFD">
              <w:rPr>
                <w:rFonts w:ascii="Times New Roman" w:hAnsi="Times New Roman"/>
                <w:sz w:val="24"/>
                <w:szCs w:val="24"/>
              </w:rPr>
              <w:t>П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редоставл</w:t>
            </w:r>
            <w:r w:rsidR="000C7BFD">
              <w:rPr>
                <w:rFonts w:ascii="Times New Roman" w:hAnsi="Times New Roman"/>
                <w:sz w:val="24"/>
                <w:szCs w:val="24"/>
              </w:rPr>
              <w:t>ять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малочисленн</w:t>
            </w:r>
            <w:r w:rsidR="000C7BFD">
              <w:rPr>
                <w:rFonts w:ascii="Times New Roman" w:hAnsi="Times New Roman"/>
                <w:sz w:val="24"/>
                <w:szCs w:val="24"/>
              </w:rPr>
              <w:t>ым членским организациям доступ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 сети интернет за счет средств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 ФОПКО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74F" w:rsidRPr="008014E0" w:rsidTr="00125049">
        <w:trPr>
          <w:trHeight w:val="549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74574F" w:rsidRPr="008014E0">
              <w:rPr>
                <w:rFonts w:ascii="Times New Roman" w:eastAsia="Times New Roman" w:hAnsi="Times New Roman"/>
                <w:sz w:val="24"/>
                <w:szCs w:val="24"/>
              </w:rPr>
              <w:t>оддерж</w:t>
            </w:r>
            <w:r w:rsidR="000C7BFD">
              <w:rPr>
                <w:rFonts w:ascii="Times New Roman" w:eastAsia="Times New Roman" w:hAnsi="Times New Roman"/>
                <w:sz w:val="24"/>
                <w:szCs w:val="24"/>
              </w:rPr>
              <w:t>ивать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</w:t>
            </w:r>
            <w:r w:rsidR="000C7BFD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</w:rPr>
              <w:t xml:space="preserve">  координационных советов организаций профсоюзов в муниципальных образованиях</w:t>
            </w:r>
            <w:r w:rsidR="0074574F" w:rsidRPr="008014E0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D3648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5.12.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0C7BFD"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0C7BFD">
              <w:rPr>
                <w:rFonts w:ascii="Times New Roman" w:hAnsi="Times New Roman"/>
                <w:sz w:val="24"/>
                <w:szCs w:val="24"/>
              </w:rPr>
              <w:t>ы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для координационных советов организаций профсоюзов в муниципальных образованиях.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0C7BFD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705F7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  <w:r w:rsidR="009705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574F" w:rsidRPr="008014E0" w:rsidRDefault="009705F7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5.13.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0C7BFD">
              <w:rPr>
                <w:rFonts w:ascii="Times New Roman" w:hAnsi="Times New Roman"/>
                <w:sz w:val="24"/>
                <w:szCs w:val="24"/>
              </w:rPr>
              <w:t>ить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профсоюзн</w:t>
            </w:r>
            <w:r w:rsidR="000C7BFD">
              <w:rPr>
                <w:rFonts w:ascii="Times New Roman" w:hAnsi="Times New Roman"/>
                <w:sz w:val="24"/>
                <w:szCs w:val="24"/>
              </w:rPr>
              <w:t>ый паспорт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координационных советов  муниципальных  образований.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 год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5.14.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Техническое оснащение рабочих мест руководителей организаций профсоюзов для работы в онлайн режиме и обеспечение доступа к сети интернет.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55322C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86636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5.15. </w:t>
            </w:r>
            <w:r w:rsidR="004110EF">
              <w:rPr>
                <w:rFonts w:ascii="Times New Roman" w:hAnsi="Times New Roman"/>
                <w:sz w:val="24"/>
                <w:szCs w:val="24"/>
              </w:rPr>
              <w:t>Сф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4110EF">
              <w:rPr>
                <w:rFonts w:ascii="Times New Roman" w:hAnsi="Times New Roman"/>
                <w:sz w:val="24"/>
                <w:szCs w:val="24"/>
              </w:rPr>
              <w:t>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  <w:r w:rsidR="004110EF">
              <w:rPr>
                <w:rFonts w:ascii="Times New Roman" w:hAnsi="Times New Roman"/>
                <w:sz w:val="24"/>
                <w:szCs w:val="24"/>
              </w:rPr>
              <w:t>ый резерв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на руководящие органы ФОПКО, членски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организаций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 год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86636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rPr>
          <w:trHeight w:val="416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60" w:lineRule="exact"/>
              <w:ind w:right="34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55528" w:rsidP="00055528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5.16.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4110EF"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в конкурсах на предоставление грантов  по направлениям деятельности профсоюзов</w:t>
            </w:r>
            <w:r w:rsidR="0055322C" w:rsidRPr="008014E0">
              <w:rPr>
                <w:rFonts w:ascii="Times New Roman" w:hAnsi="Times New Roman"/>
                <w:sz w:val="24"/>
                <w:szCs w:val="24"/>
              </w:rPr>
              <w:t>.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346C7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8014E0"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7D364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4574F" w:rsidRPr="00D42A0B" w:rsidRDefault="0074574F" w:rsidP="004110EF">
            <w:pPr>
              <w:numPr>
                <w:ilvl w:val="0"/>
                <w:numId w:val="3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Направление деятельности</w:t>
            </w:r>
            <w:r w:rsidRPr="00D42A0B">
              <w:rPr>
                <w:rFonts w:ascii="Times New Roman" w:hAnsi="Times New Roman"/>
                <w:b/>
                <w:sz w:val="24"/>
                <w:szCs w:val="24"/>
              </w:rPr>
              <w:t>: Молодежная политика</w:t>
            </w:r>
          </w:p>
        </w:tc>
      </w:tr>
      <w:tr w:rsidR="0074574F" w:rsidRPr="008014E0" w:rsidTr="00125049">
        <w:tc>
          <w:tcPr>
            <w:tcW w:w="4537" w:type="dxa"/>
            <w:vMerge w:val="restart"/>
            <w:shd w:val="clear" w:color="auto" w:fill="auto"/>
          </w:tcPr>
          <w:p w:rsidR="0074574F" w:rsidRPr="008014E0" w:rsidRDefault="0074574F" w:rsidP="00B27136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Привлечение в профсоюзы молодежи, как главного стратегического ресурса</w:t>
            </w:r>
            <w:r w:rsidR="00B27136">
              <w:rPr>
                <w:rFonts w:ascii="Times New Roman" w:hAnsi="Times New Roman"/>
                <w:sz w:val="24"/>
                <w:szCs w:val="24"/>
              </w:rPr>
              <w:t xml:space="preserve"> развития профсоюзного движения.</w:t>
            </w:r>
          </w:p>
          <w:p w:rsidR="0074574F" w:rsidRPr="008014E0" w:rsidRDefault="0074574F" w:rsidP="00B27136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055528">
            <w:pPr>
              <w:pStyle w:val="a4"/>
              <w:ind w:right="34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6.1.  Созда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Молодежны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B27136">
              <w:rPr>
                <w:rFonts w:ascii="Times New Roman" w:hAnsi="Times New Roman"/>
                <w:sz w:val="24"/>
                <w:szCs w:val="24"/>
              </w:rPr>
              <w:t>ы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и комисси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и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по работе с  молодежью в членских организациях ФОПКО и координационных советах организаций профсоюзов</w:t>
            </w:r>
            <w:r w:rsidR="00055528">
              <w:rPr>
                <w:rFonts w:ascii="Times New Roman" w:hAnsi="Times New Roman"/>
                <w:sz w:val="24"/>
                <w:szCs w:val="24"/>
              </w:rPr>
              <w:t>.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74574F" w:rsidRPr="008014E0" w:rsidRDefault="0074574F" w:rsidP="0086636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B27136">
            <w:pPr>
              <w:spacing w:after="0" w:line="240" w:lineRule="auto"/>
              <w:ind w:right="34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6.2. Пров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одить анализ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и распростран</w:t>
            </w:r>
            <w:r w:rsidR="00B27136">
              <w:rPr>
                <w:rFonts w:ascii="Times New Roman" w:hAnsi="Times New Roman"/>
                <w:sz w:val="24"/>
                <w:szCs w:val="24"/>
              </w:rPr>
              <w:t>ять новые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B27136">
              <w:rPr>
                <w:rFonts w:ascii="Times New Roman" w:hAnsi="Times New Roman"/>
                <w:sz w:val="24"/>
                <w:szCs w:val="24"/>
              </w:rPr>
              <w:t>ы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вовлечения молодежи в профсоюз, используя опыт и технологии ФНПР, членских организаций ФОПКО, координационных советов организаций профсоюзов в муниципальных образованиях области.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Координационные советы,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  <w:p w:rsidR="0074574F" w:rsidRPr="008014E0" w:rsidRDefault="0074574F" w:rsidP="008663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A34130">
        <w:trPr>
          <w:trHeight w:val="991"/>
        </w:trPr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B27136">
            <w:pPr>
              <w:spacing w:after="0" w:line="240" w:lineRule="auto"/>
              <w:ind w:right="34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6.3. Пров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д</w:t>
            </w:r>
            <w:r w:rsidR="00B27136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региональн</w:t>
            </w:r>
            <w:r w:rsidR="00B27136"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ФОПКО «Молодой профсоюзный лидер»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F629B" w:rsidRPr="008014E0" w:rsidRDefault="0074574F" w:rsidP="00D121A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3F629B" w:rsidRPr="008014E0" w:rsidRDefault="0074574F" w:rsidP="00D121A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Молодежный совет, </w:t>
            </w:r>
          </w:p>
          <w:p w:rsidR="0074574F" w:rsidRPr="008014E0" w:rsidRDefault="0074574F" w:rsidP="003F629B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997E16" w:rsidP="003F629B">
            <w:pPr>
              <w:spacing w:after="0" w:line="240" w:lineRule="auto"/>
              <w:ind w:right="34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Участвовать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во Всероссийском молодежном профсою</w:t>
            </w:r>
            <w:r w:rsidR="00055528">
              <w:rPr>
                <w:rFonts w:ascii="Times New Roman" w:hAnsi="Times New Roman"/>
                <w:sz w:val="24"/>
                <w:szCs w:val="24"/>
              </w:rPr>
              <w:t>зном форуме ФНПР «Стратегический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резерв».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3F629B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совет,</w:t>
            </w:r>
          </w:p>
          <w:p w:rsidR="0074574F" w:rsidRPr="008014E0" w:rsidRDefault="0074574F" w:rsidP="00931DEA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3F629B">
            <w:pPr>
              <w:spacing w:after="0" w:line="240" w:lineRule="auto"/>
              <w:ind w:right="34"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6</w:t>
            </w:r>
            <w:r w:rsidR="00997E16">
              <w:rPr>
                <w:rFonts w:ascii="Times New Roman" w:hAnsi="Times New Roman"/>
                <w:sz w:val="24"/>
                <w:szCs w:val="24"/>
              </w:rPr>
              <w:t>.5. Участвовать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во Всероссийском семинаре - совещании ФНПР по вопросам молодежной политики.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34130" w:rsidP="00055528">
            <w:pPr>
              <w:spacing w:after="0" w:line="240" w:lineRule="auto"/>
              <w:ind w:right="34"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Укрепл</w:t>
            </w:r>
            <w:r w:rsidR="00997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</w:t>
            </w:r>
            <w:r w:rsidR="00997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Комитетом молодежной политики Курской области, Советом председателей профсоюзных организаций студентов </w:t>
            </w:r>
            <w:r w:rsidR="00055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другими общественными организациями молодежи области.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931DEA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A62A6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совет,</w:t>
            </w:r>
          </w:p>
          <w:p w:rsidR="0074574F" w:rsidRPr="008014E0" w:rsidRDefault="003F629B" w:rsidP="003F629B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34130" w:rsidP="00574409">
            <w:pPr>
              <w:spacing w:after="0" w:line="240" w:lineRule="auto"/>
              <w:ind w:right="34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. Продолж</w:t>
            </w:r>
            <w:r w:rsidR="000F2A17">
              <w:rPr>
                <w:rFonts w:ascii="Times New Roman" w:hAnsi="Times New Roman"/>
                <w:sz w:val="24"/>
                <w:szCs w:val="24"/>
              </w:rPr>
              <w:t>и</w:t>
            </w:r>
            <w:r w:rsidR="00574409">
              <w:rPr>
                <w:rFonts w:ascii="Times New Roman" w:hAnsi="Times New Roman"/>
                <w:sz w:val="24"/>
                <w:szCs w:val="24"/>
              </w:rPr>
              <w:t>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 w:rsidR="00574409">
              <w:rPr>
                <w:rFonts w:ascii="Times New Roman" w:hAnsi="Times New Roman"/>
                <w:sz w:val="24"/>
                <w:szCs w:val="24"/>
              </w:rPr>
              <w:t>у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поощрения, в том числе и материального, молодых профсоюзных лидеров, принимающих наиболее активное участие в профсоюзной деятельности.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</w:t>
            </w:r>
            <w:r w:rsidR="00574409">
              <w:rPr>
                <w:rFonts w:ascii="Times New Roman" w:hAnsi="Times New Roman"/>
              </w:rPr>
              <w:t>021</w:t>
            </w:r>
            <w:r w:rsidRPr="008014E0">
              <w:rPr>
                <w:rFonts w:ascii="Times New Roman" w:hAnsi="Times New Roman"/>
              </w:rPr>
              <w:t>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146CA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34130" w:rsidP="00A34130">
            <w:pPr>
              <w:spacing w:after="0" w:line="240" w:lineRule="auto"/>
              <w:ind w:left="37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574409">
              <w:rPr>
                <w:rFonts w:ascii="Times New Roman" w:hAnsi="Times New Roman"/>
                <w:sz w:val="24"/>
                <w:szCs w:val="24"/>
              </w:rPr>
              <w:t>ить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предста</w:t>
            </w:r>
            <w:r w:rsidR="00574409">
              <w:rPr>
                <w:rFonts w:ascii="Times New Roman" w:hAnsi="Times New Roman"/>
                <w:sz w:val="24"/>
                <w:szCs w:val="24"/>
              </w:rPr>
              <w:t>вительство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молодежи в составах коллегиальных органов профсоюзов, трехсторонних комиссиях, комиссиях по коллективным переговорам.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совет,</w:t>
            </w:r>
          </w:p>
          <w:p w:rsidR="0074574F" w:rsidRPr="008014E0" w:rsidRDefault="0074574F" w:rsidP="0086636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34130" w:rsidP="000F2A17">
            <w:pPr>
              <w:pStyle w:val="a4"/>
              <w:ind w:left="3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6.9.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Привле</w:t>
            </w:r>
            <w:r w:rsidR="00574409">
              <w:rPr>
                <w:rFonts w:ascii="Times New Roman" w:hAnsi="Times New Roman"/>
                <w:sz w:val="24"/>
                <w:szCs w:val="24"/>
              </w:rPr>
              <w:t>кать молодежь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коллективных действиях профсоюзов и акциях солидарности.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A34130" w:rsidRDefault="00A34130" w:rsidP="00A3413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  <w:r w:rsidR="00574409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в мероприятиях, семина</w:t>
            </w:r>
            <w:r w:rsidR="000F2A17">
              <w:rPr>
                <w:rFonts w:ascii="Times New Roman" w:hAnsi="Times New Roman"/>
                <w:sz w:val="24"/>
                <w:szCs w:val="24"/>
              </w:rPr>
              <w:t>рах ФНПР по молодежной политике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для обмена опытом, разработки и обучения новым формам организации деятельности работы с профсоюзной молодежью.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Молодежный совет 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A34130" w:rsidP="000F2A1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 w:rsidR="0057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вовать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конкурсе ФНПР «Молодой профсоюзный лидер».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По  плану ФНПР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Молодежный совет  </w:t>
            </w:r>
          </w:p>
          <w:p w:rsidR="0074574F" w:rsidRPr="008014E0" w:rsidRDefault="0074574F" w:rsidP="008663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8014E0"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D121A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</w:p>
          <w:p w:rsidR="0074574F" w:rsidRPr="008014E0" w:rsidRDefault="0074574F" w:rsidP="00A34130">
            <w:pPr>
              <w:pStyle w:val="21"/>
              <w:shd w:val="clear" w:color="auto" w:fill="FFFFFF"/>
              <w:spacing w:after="0" w:line="240" w:lineRule="auto"/>
              <w:ind w:left="0" w:right="34"/>
              <w:jc w:val="center"/>
              <w:rPr>
                <w:rFonts w:ascii="Times New Roman" w:hAnsi="Times New Roman"/>
                <w:bCs/>
              </w:rPr>
            </w:pPr>
            <w:r w:rsidRPr="008014E0">
              <w:rPr>
                <w:rFonts w:ascii="Times New Roman" w:hAnsi="Times New Roman"/>
                <w:b/>
                <w:i/>
              </w:rPr>
              <w:t xml:space="preserve">7. </w:t>
            </w:r>
            <w:r w:rsidRPr="008014E0">
              <w:rPr>
                <w:rFonts w:ascii="Times New Roman" w:hAnsi="Times New Roman"/>
                <w:b/>
                <w:bCs/>
                <w:i/>
              </w:rPr>
              <w:t>Направление деятельности</w:t>
            </w:r>
            <w:r w:rsidRPr="008014E0">
              <w:rPr>
                <w:rFonts w:ascii="Times New Roman" w:hAnsi="Times New Roman"/>
                <w:b/>
                <w:i/>
              </w:rPr>
              <w:t>:</w:t>
            </w:r>
            <w:r w:rsidRPr="008014E0">
              <w:rPr>
                <w:rFonts w:ascii="Times New Roman" w:hAnsi="Times New Roman"/>
                <w:b/>
              </w:rPr>
              <w:t xml:space="preserve"> Информационная работа</w:t>
            </w:r>
          </w:p>
        </w:tc>
      </w:tr>
      <w:tr w:rsidR="0074574F" w:rsidRPr="008014E0" w:rsidTr="00125049">
        <w:tc>
          <w:tcPr>
            <w:tcW w:w="4537" w:type="dxa"/>
            <w:vMerge w:val="restart"/>
            <w:shd w:val="clear" w:color="auto" w:fill="auto"/>
          </w:tcPr>
          <w:p w:rsidR="0074574F" w:rsidRPr="008014E0" w:rsidRDefault="0074574F" w:rsidP="00C65D8A">
            <w:pPr>
              <w:pStyle w:val="a4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Повышение качества информационной </w:t>
            </w:r>
            <w:r w:rsidR="005A4065">
              <w:rPr>
                <w:rFonts w:ascii="Times New Roman" w:hAnsi="Times New Roman"/>
                <w:sz w:val="24"/>
                <w:szCs w:val="24"/>
              </w:rPr>
              <w:t xml:space="preserve">и пропагандистской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5A4065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="005A406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бнов</w:t>
            </w:r>
            <w:r w:rsidR="005A4065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 w:rsidR="005A4065">
              <w:rPr>
                <w:rFonts w:ascii="Times New Roman" w:hAnsi="Times New Roman"/>
                <w:sz w:val="24"/>
                <w:szCs w:val="24"/>
              </w:rPr>
              <w:t>я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об информационных ресурсах членских организаций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5A4065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784BE4">
            <w:pPr>
              <w:pStyle w:val="a3"/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7.2. Осуществл</w:t>
            </w:r>
            <w:r w:rsidR="005A4065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информационно</w:t>
            </w:r>
            <w:r w:rsidR="005A4065">
              <w:rPr>
                <w:rFonts w:ascii="Times New Roman" w:hAnsi="Times New Roman"/>
                <w:sz w:val="24"/>
                <w:szCs w:val="24"/>
              </w:rPr>
              <w:t>е</w:t>
            </w:r>
            <w:r w:rsidR="00784BE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опровождени</w:t>
            </w:r>
            <w:r w:rsidR="005A406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профсоюзных мероприятий, коллективных действий.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931DEA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D121AE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Обеспечивать работу сайтов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ФОПКО и членских организаций ФОПКО.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4574F" w:rsidP="00253B54">
            <w:pPr>
              <w:spacing w:after="0" w:line="260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7.4. Выпуск</w:t>
            </w:r>
            <w:r w:rsidR="00784BE4">
              <w:rPr>
                <w:rFonts w:ascii="Times New Roman" w:hAnsi="Times New Roman"/>
                <w:sz w:val="24"/>
                <w:szCs w:val="24"/>
              </w:rPr>
              <w:t>ать агитационные видеоролики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574F" w:rsidRPr="008014E0" w:rsidRDefault="0074574F" w:rsidP="00253B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784BE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highlight w:val="yellow"/>
              </w:rPr>
            </w:pPr>
            <w:r w:rsidRPr="008014E0">
              <w:rPr>
                <w:rFonts w:ascii="Times New Roman" w:hAnsi="Times New Roman"/>
              </w:rPr>
              <w:t xml:space="preserve">К </w:t>
            </w:r>
            <w:proofErr w:type="spellStart"/>
            <w:proofErr w:type="gramStart"/>
            <w:r w:rsidRPr="008014E0">
              <w:rPr>
                <w:rFonts w:ascii="Times New Roman" w:hAnsi="Times New Roman"/>
              </w:rPr>
              <w:t>профсо</w:t>
            </w:r>
            <w:r w:rsidR="003F629B" w:rsidRPr="008014E0">
              <w:rPr>
                <w:rFonts w:ascii="Times New Roman" w:hAnsi="Times New Roman"/>
              </w:rPr>
              <w:t>-</w:t>
            </w:r>
            <w:r w:rsidRPr="008014E0">
              <w:rPr>
                <w:rFonts w:ascii="Times New Roman" w:hAnsi="Times New Roman"/>
              </w:rPr>
              <w:t>юзным</w:t>
            </w:r>
            <w:proofErr w:type="spellEnd"/>
            <w:proofErr w:type="gramEnd"/>
            <w:r w:rsidRPr="008014E0">
              <w:rPr>
                <w:rFonts w:ascii="Times New Roman" w:hAnsi="Times New Roman"/>
              </w:rPr>
              <w:t xml:space="preserve"> </w:t>
            </w:r>
            <w:proofErr w:type="spellStart"/>
            <w:r w:rsidRPr="008014E0">
              <w:rPr>
                <w:rFonts w:ascii="Times New Roman" w:hAnsi="Times New Roman"/>
              </w:rPr>
              <w:t>мероприя</w:t>
            </w:r>
            <w:r w:rsidR="003F629B" w:rsidRPr="008014E0">
              <w:rPr>
                <w:rFonts w:ascii="Times New Roman" w:hAnsi="Times New Roman"/>
              </w:rPr>
              <w:t>-</w:t>
            </w:r>
            <w:r w:rsidRPr="008014E0">
              <w:rPr>
                <w:rFonts w:ascii="Times New Roman" w:hAnsi="Times New Roman"/>
              </w:rPr>
              <w:t>тиям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784BE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Предоставлять информацию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о деятельности членских организаций и координационных советов профсоюзов для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на сайте ФОПКО и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highlight w:val="yellow"/>
              </w:rPr>
            </w:pPr>
            <w:r w:rsidRPr="008014E0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84BE4" w:rsidP="00784BE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Координационные советы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784BE4" w:rsidRDefault="00784BE4" w:rsidP="00784BE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7.6. </w:t>
            </w:r>
            <w:r w:rsidRPr="00784BE4">
              <w:rPr>
                <w:rFonts w:ascii="Times New Roman" w:hAnsi="Times New Roman"/>
                <w:sz w:val="24"/>
                <w:szCs w:val="24"/>
              </w:rPr>
              <w:t>В</w:t>
            </w:r>
            <w:r w:rsidR="0074574F" w:rsidRPr="00784BE4">
              <w:rPr>
                <w:rFonts w:ascii="Times New Roman" w:hAnsi="Times New Roman"/>
                <w:sz w:val="24"/>
                <w:szCs w:val="24"/>
              </w:rPr>
              <w:t>ыпуска</w:t>
            </w:r>
            <w:r w:rsidRPr="00784BE4">
              <w:rPr>
                <w:rFonts w:ascii="Times New Roman" w:hAnsi="Times New Roman"/>
                <w:sz w:val="24"/>
                <w:szCs w:val="24"/>
              </w:rPr>
              <w:t>ть  информационные бюллетени</w:t>
            </w:r>
            <w:r w:rsidR="0074574F" w:rsidRPr="00784B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4BE4">
              <w:rPr>
                <w:rFonts w:ascii="Times New Roman" w:hAnsi="Times New Roman"/>
                <w:sz w:val="24"/>
                <w:szCs w:val="24"/>
              </w:rPr>
              <w:t>листовки</w:t>
            </w:r>
            <w:r w:rsidR="0074574F" w:rsidRPr="00784BE4">
              <w:rPr>
                <w:rFonts w:ascii="Times New Roman" w:hAnsi="Times New Roman"/>
                <w:sz w:val="24"/>
                <w:szCs w:val="24"/>
              </w:rPr>
              <w:t>, в том числе в электронной форме.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84BE4" w:rsidP="00784BE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784BE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7.7. 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конкурсы, участвовать в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>конкурсах ФНПР.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996CF9">
            <w:pPr>
              <w:numPr>
                <w:ilvl w:val="1"/>
                <w:numId w:val="9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и распространить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контент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профсоюз</w:t>
            </w:r>
            <w:r w:rsidR="00996CF9">
              <w:rPr>
                <w:rFonts w:ascii="Times New Roman" w:hAnsi="Times New Roman"/>
                <w:sz w:val="24"/>
                <w:szCs w:val="24"/>
                <w:lang w:eastAsia="ru-RU"/>
              </w:rPr>
              <w:t>ной тематике в социальных сетях.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3F629B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  <w:r w:rsidR="00F92C34"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74F" w:rsidRPr="008014E0" w:rsidRDefault="00F92C34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Молодежный совет,</w:t>
            </w:r>
          </w:p>
          <w:p w:rsidR="0074574F" w:rsidRPr="008014E0" w:rsidRDefault="000541D0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D121AE">
            <w:pPr>
              <w:numPr>
                <w:ilvl w:val="1"/>
                <w:numId w:val="9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ФНПР наиболее интересную информацию</w:t>
            </w:r>
            <w:r w:rsidR="0074574F" w:rsidRPr="0080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профсоюзов Курской области.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0D6FE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74574F" w:rsidRPr="008014E0" w:rsidRDefault="0074574F" w:rsidP="0086636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784BE4" w:rsidP="00D121AE">
            <w:pPr>
              <w:numPr>
                <w:ilvl w:val="1"/>
                <w:numId w:val="9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практическую помощь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членским организациям ФОПКО по информационному взаимодействию.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931DE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36580" w:rsidP="00036580">
            <w:pPr>
              <w:numPr>
                <w:ilvl w:val="1"/>
                <w:numId w:val="9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Размещать комментарии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иалистов ФНПР, а также сообщения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актуальным вопросам на информационных ресурсах ФОПКО и членских организаций ФОПКО.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3F629B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Аппарат ФОПКО, </w:t>
            </w:r>
          </w:p>
          <w:p w:rsidR="0074574F" w:rsidRPr="008014E0" w:rsidRDefault="0074574F" w:rsidP="009A40F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74574F" w:rsidRPr="008014E0" w:rsidTr="00125049">
        <w:tc>
          <w:tcPr>
            <w:tcW w:w="4537" w:type="dxa"/>
            <w:vMerge/>
            <w:shd w:val="clear" w:color="auto" w:fill="auto"/>
          </w:tcPr>
          <w:p w:rsidR="0074574F" w:rsidRPr="008014E0" w:rsidRDefault="0074574F" w:rsidP="00253B54">
            <w:pPr>
              <w:pStyle w:val="21"/>
              <w:shd w:val="clear" w:color="auto" w:fill="FFFFFF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:rsidR="0074574F" w:rsidRPr="008014E0" w:rsidRDefault="00036580" w:rsidP="00093637">
            <w:pPr>
              <w:numPr>
                <w:ilvl w:val="1"/>
                <w:numId w:val="9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="0074574F" w:rsidRPr="008014E0">
              <w:rPr>
                <w:rFonts w:ascii="Times New Roman" w:hAnsi="Times New Roman"/>
                <w:sz w:val="24"/>
                <w:szCs w:val="24"/>
              </w:rPr>
              <w:t xml:space="preserve"> во в</w:t>
            </w:r>
            <w:r w:rsidR="0074574F" w:rsidRPr="008014E0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сероссийских семинарах ФНПР для  информационных работников.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74574F" w:rsidRPr="008014E0" w:rsidRDefault="0074574F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</w:tc>
      </w:tr>
      <w:tr w:rsidR="0074574F" w:rsidRPr="008014E0" w:rsidTr="008014E0">
        <w:tc>
          <w:tcPr>
            <w:tcW w:w="15735" w:type="dxa"/>
            <w:gridSpan w:val="5"/>
            <w:shd w:val="clear" w:color="auto" w:fill="auto"/>
          </w:tcPr>
          <w:p w:rsidR="0074574F" w:rsidRPr="008014E0" w:rsidRDefault="0074574F" w:rsidP="0041478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74574F" w:rsidRPr="008014E0" w:rsidRDefault="0074574F" w:rsidP="00784BE4">
            <w:pPr>
              <w:numPr>
                <w:ilvl w:val="0"/>
                <w:numId w:val="9"/>
              </w:num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14E0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Направление деятельности</w:t>
            </w:r>
            <w:r w:rsidRPr="008014E0">
              <w:rPr>
                <w:rFonts w:ascii="Times New Roman" w:eastAsia="Times New Roman" w:hAnsi="Times New Roman"/>
                <w:b/>
                <w:bCs/>
                <w:lang w:eastAsia="ru-RU"/>
              </w:rPr>
              <w:t>: Финансовое обеспечение деятельности профсоюзов</w:t>
            </w:r>
          </w:p>
        </w:tc>
      </w:tr>
      <w:tr w:rsidR="003E1137" w:rsidRPr="008014E0" w:rsidTr="00125049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:rsidR="003E1137" w:rsidRPr="008014E0" w:rsidRDefault="00036580" w:rsidP="0003658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8014E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Обеспечение финансового укрепления деятельности профсоюзов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и п</w:t>
            </w:r>
            <w:r w:rsidRPr="008014E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овышение роли </w:t>
            </w:r>
            <w:r w:rsidRPr="0003658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контрольно-ревизионных комиссий </w:t>
            </w:r>
          </w:p>
          <w:p w:rsidR="003E1137" w:rsidRPr="008014E0" w:rsidRDefault="003E1137" w:rsidP="00036580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E1137" w:rsidRPr="008014E0" w:rsidRDefault="00036580" w:rsidP="00BD02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Осуществлять контроль и анализ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 за ходом поступления членских профсоюзных взносов в бюджетную систему профсоюзных организаций и их распределением, в соответствие с решениями коллегиальных органов, на основе финансовой отчетности член</w:t>
            </w:r>
            <w:r>
              <w:rPr>
                <w:rFonts w:ascii="Times New Roman" w:hAnsi="Times New Roman"/>
                <w:sz w:val="24"/>
                <w:szCs w:val="24"/>
              </w:rPr>
              <w:t>ских организаций. Информировать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 об этом коллегиальные органы соответствующих организаций профсоюзов в установленные сроки.</w:t>
            </w:r>
            <w:r w:rsidRPr="008014E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1137" w:rsidRPr="008014E0" w:rsidRDefault="003E1137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Контроль и анализ на постоянной основе.</w:t>
            </w:r>
          </w:p>
          <w:p w:rsidR="003E1137" w:rsidRPr="008014E0" w:rsidRDefault="003E1137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Информирование не реже 1 раза в год.</w:t>
            </w:r>
          </w:p>
        </w:tc>
        <w:tc>
          <w:tcPr>
            <w:tcW w:w="3119" w:type="dxa"/>
            <w:shd w:val="clear" w:color="auto" w:fill="auto"/>
          </w:tcPr>
          <w:p w:rsidR="003E1137" w:rsidRPr="008014E0" w:rsidRDefault="003E1137" w:rsidP="00632A93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3E1137" w:rsidRPr="008014E0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организации,</w:t>
            </w:r>
          </w:p>
          <w:p w:rsidR="003E1137" w:rsidRPr="008014E0" w:rsidRDefault="003E1137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КРК</w:t>
            </w:r>
            <w:r w:rsidR="00036580">
              <w:rPr>
                <w:rFonts w:ascii="Times New Roman" w:hAnsi="Times New Roman"/>
                <w:sz w:val="24"/>
                <w:szCs w:val="24"/>
              </w:rPr>
              <w:t xml:space="preserve"> ФОПКО и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членских организаций</w:t>
            </w:r>
          </w:p>
        </w:tc>
      </w:tr>
      <w:tr w:rsidR="00036580" w:rsidRPr="008014E0" w:rsidTr="00125049">
        <w:trPr>
          <w:trHeight w:val="406"/>
        </w:trPr>
        <w:tc>
          <w:tcPr>
            <w:tcW w:w="4537" w:type="dxa"/>
            <w:vMerge/>
            <w:shd w:val="clear" w:color="auto" w:fill="auto"/>
          </w:tcPr>
          <w:p w:rsidR="00036580" w:rsidRPr="008014E0" w:rsidRDefault="00036580" w:rsidP="0003658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36580" w:rsidRPr="00036580" w:rsidRDefault="00036580" w:rsidP="000365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BC509F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8.2. </w:t>
            </w:r>
            <w:r w:rsidRPr="00BC509F">
              <w:rPr>
                <w:rFonts w:ascii="Times New Roman" w:hAnsi="Times New Roman"/>
                <w:sz w:val="24"/>
                <w:szCs w:val="24"/>
              </w:rPr>
              <w:t xml:space="preserve">Добиваться реализации принципа распределения членских профсоюзных взносов в пропорции, утвержденной на </w:t>
            </w:r>
            <w:r w:rsidRPr="00BC509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C509F">
              <w:rPr>
                <w:rFonts w:ascii="Times New Roman" w:hAnsi="Times New Roman"/>
                <w:sz w:val="24"/>
                <w:szCs w:val="24"/>
              </w:rPr>
              <w:t xml:space="preserve"> Съезде ФНПР: 92% - на внутрисоюзную работу, 8% - на межсоюзную работу.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36580" w:rsidRPr="008014E0" w:rsidRDefault="00BC509F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</w:tc>
        <w:tc>
          <w:tcPr>
            <w:tcW w:w="3119" w:type="dxa"/>
            <w:shd w:val="clear" w:color="auto" w:fill="auto"/>
          </w:tcPr>
          <w:p w:rsidR="00BC509F" w:rsidRPr="008014E0" w:rsidRDefault="00BC509F" w:rsidP="00BC509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036580" w:rsidRPr="008014E0" w:rsidRDefault="00BC509F" w:rsidP="00BC509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Членские организации</w:t>
            </w:r>
          </w:p>
        </w:tc>
      </w:tr>
      <w:tr w:rsidR="003E1137" w:rsidRPr="008014E0" w:rsidTr="000D1C2C">
        <w:trPr>
          <w:trHeight w:val="1282"/>
        </w:trPr>
        <w:tc>
          <w:tcPr>
            <w:tcW w:w="4537" w:type="dxa"/>
            <w:vMerge/>
            <w:shd w:val="clear" w:color="auto" w:fill="auto"/>
          </w:tcPr>
          <w:p w:rsidR="003E1137" w:rsidRPr="008014E0" w:rsidRDefault="003E1137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E1137" w:rsidRPr="008014E0" w:rsidRDefault="003E1137" w:rsidP="00253B54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8.3. Обеспеч</w:t>
            </w:r>
            <w:r w:rsidR="00036580">
              <w:rPr>
                <w:rFonts w:ascii="Times New Roman" w:hAnsi="Times New Roman"/>
                <w:sz w:val="24"/>
                <w:szCs w:val="24"/>
              </w:rPr>
              <w:t>ивать эффективное управление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активами ФОПКО как самостоя</w:t>
            </w:r>
            <w:r w:rsidR="00036580">
              <w:rPr>
                <w:rFonts w:ascii="Times New Roman" w:hAnsi="Times New Roman"/>
                <w:sz w:val="24"/>
                <w:szCs w:val="24"/>
              </w:rPr>
              <w:t>тельно, так и через созданные ей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организации на основе контроля и анализа хозяйственной деятельности и финансовых </w:t>
            </w:r>
            <w:r w:rsidR="000D1C2C">
              <w:rPr>
                <w:rFonts w:ascii="Times New Roman" w:hAnsi="Times New Roman"/>
                <w:sz w:val="24"/>
                <w:szCs w:val="24"/>
              </w:rPr>
              <w:t>результатов данных организаций.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1137" w:rsidRPr="008014E0" w:rsidRDefault="003E1137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В течение отчетного периода</w:t>
            </w:r>
          </w:p>
          <w:p w:rsidR="003E1137" w:rsidRPr="008014E0" w:rsidRDefault="003E1137" w:rsidP="00253B54">
            <w:pPr>
              <w:pStyle w:val="a4"/>
              <w:ind w:left="34" w:right="33"/>
              <w:jc w:val="center"/>
              <w:rPr>
                <w:rFonts w:ascii="Times New Roman" w:hAnsi="Times New Roman"/>
              </w:rPr>
            </w:pPr>
          </w:p>
          <w:p w:rsidR="003E1137" w:rsidRPr="008014E0" w:rsidRDefault="003E1137" w:rsidP="000D1C2C">
            <w:pPr>
              <w:pStyle w:val="a4"/>
              <w:ind w:right="33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E1137" w:rsidRPr="008014E0" w:rsidRDefault="000D1C2C" w:rsidP="000D1C2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ФОПКО</w:t>
            </w:r>
          </w:p>
        </w:tc>
      </w:tr>
      <w:tr w:rsidR="000D1C2C" w:rsidRPr="008014E0" w:rsidTr="000D1C2C">
        <w:trPr>
          <w:trHeight w:val="1282"/>
        </w:trPr>
        <w:tc>
          <w:tcPr>
            <w:tcW w:w="4537" w:type="dxa"/>
            <w:vMerge/>
            <w:shd w:val="clear" w:color="auto" w:fill="auto"/>
          </w:tcPr>
          <w:p w:rsidR="000D1C2C" w:rsidRPr="008014E0" w:rsidRDefault="000D1C2C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D1C2C" w:rsidRPr="008014E0" w:rsidRDefault="000D1C2C" w:rsidP="00253B54">
            <w:pPr>
              <w:pStyle w:val="a4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 Повышать исполнительскую дисциплину и персональную ответственность</w:t>
            </w:r>
            <w:r w:rsidRPr="00036580">
              <w:rPr>
                <w:rFonts w:ascii="Times New Roman" w:hAnsi="Times New Roman"/>
                <w:sz w:val="24"/>
                <w:szCs w:val="24"/>
              </w:rPr>
              <w:t xml:space="preserve"> руководителей и главных бухгалтеров членских организаций профсоюзов всех уровней </w:t>
            </w:r>
            <w:r>
              <w:rPr>
                <w:rFonts w:ascii="Times New Roman" w:hAnsi="Times New Roman"/>
                <w:sz w:val="24"/>
                <w:szCs w:val="24"/>
              </w:rPr>
              <w:t>в соблюдении</w:t>
            </w:r>
            <w:r w:rsidRPr="00036580">
              <w:rPr>
                <w:rFonts w:ascii="Times New Roman" w:hAnsi="Times New Roman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перечислению членских взносов в размерах, утвержденных соответствующими органами профсоюзов.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D1C2C" w:rsidRPr="008014E0" w:rsidRDefault="000D1C2C" w:rsidP="000D1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0D1C2C" w:rsidRPr="000D1C2C" w:rsidRDefault="000D1C2C" w:rsidP="000D1C2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C2C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0D1C2C" w:rsidRDefault="000D1C2C" w:rsidP="000D1C2C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C2C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</w:tc>
      </w:tr>
      <w:tr w:rsidR="003E1137" w:rsidRPr="008014E0" w:rsidTr="00125049">
        <w:trPr>
          <w:trHeight w:val="1435"/>
        </w:trPr>
        <w:tc>
          <w:tcPr>
            <w:tcW w:w="4537" w:type="dxa"/>
            <w:vMerge/>
            <w:shd w:val="clear" w:color="auto" w:fill="auto"/>
          </w:tcPr>
          <w:p w:rsidR="003E1137" w:rsidRPr="008014E0" w:rsidRDefault="003E1137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E1137" w:rsidRPr="008014E0" w:rsidRDefault="000D1C2C" w:rsidP="000D1C2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 Проводить семинары-совещания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 с финансовыми работниками членски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организаций ФОПКО по вопросам</w:t>
            </w:r>
            <w:r w:rsidR="00D4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постановки финансовой работы в профсоюзных </w:t>
            </w:r>
            <w:r w:rsidR="003E1137" w:rsidRPr="000D1C2C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0D1C2C">
              <w:rPr>
                <w:rFonts w:ascii="Times New Roman" w:hAnsi="Times New Roman"/>
              </w:rPr>
              <w:t>изациях</w:t>
            </w:r>
            <w:r w:rsidR="00036580" w:rsidRPr="000D1C2C">
              <w:rPr>
                <w:rFonts w:ascii="Times New Roman" w:hAnsi="Times New Roman"/>
                <w:sz w:val="24"/>
                <w:szCs w:val="24"/>
              </w:rPr>
              <w:t>,</w:t>
            </w:r>
            <w:r w:rsidR="00036580" w:rsidRPr="00036580">
              <w:rPr>
                <w:rFonts w:ascii="Times New Roman" w:hAnsi="Times New Roman"/>
                <w:sz w:val="24"/>
                <w:szCs w:val="24"/>
              </w:rPr>
              <w:t xml:space="preserve"> а также действующего законодательства в сфере бухгалт</w:t>
            </w:r>
            <w:r>
              <w:rPr>
                <w:rFonts w:ascii="Times New Roman" w:hAnsi="Times New Roman"/>
                <w:sz w:val="24"/>
                <w:szCs w:val="24"/>
              </w:rPr>
              <w:t>ерского учета и налогообложения.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1137" w:rsidRPr="008014E0" w:rsidRDefault="003E1137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3119" w:type="dxa"/>
            <w:shd w:val="clear" w:color="auto" w:fill="auto"/>
          </w:tcPr>
          <w:p w:rsidR="003E1137" w:rsidRPr="008014E0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3E1137" w:rsidRPr="008014E0" w:rsidRDefault="003E1137" w:rsidP="000A2E43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E1137" w:rsidRPr="008014E0" w:rsidTr="00125049">
        <w:trPr>
          <w:trHeight w:val="415"/>
        </w:trPr>
        <w:tc>
          <w:tcPr>
            <w:tcW w:w="4537" w:type="dxa"/>
            <w:vMerge/>
            <w:shd w:val="clear" w:color="auto" w:fill="auto"/>
          </w:tcPr>
          <w:p w:rsidR="003E1137" w:rsidRPr="008014E0" w:rsidRDefault="003E1137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E1137" w:rsidRPr="008014E0" w:rsidRDefault="000D1C2C" w:rsidP="00253B5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17CD">
              <w:rPr>
                <w:rFonts w:ascii="Times New Roman" w:hAnsi="Times New Roman"/>
                <w:sz w:val="24"/>
                <w:szCs w:val="24"/>
              </w:rPr>
              <w:t xml:space="preserve">Повышать роль 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>контрольно-ревизионных комиссий всех уровней в проведении проверок своевременности и полноты перечисления членских взносов и их целевого использования.</w:t>
            </w:r>
          </w:p>
          <w:p w:rsidR="003E1137" w:rsidRPr="008014E0" w:rsidRDefault="003E1137" w:rsidP="00BD02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Направл</w:t>
            </w:r>
            <w:r w:rsidR="00BD02D9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014E0">
              <w:rPr>
                <w:rFonts w:ascii="Times New Roman" w:hAnsi="Times New Roman"/>
                <w:sz w:val="24"/>
                <w:szCs w:val="24"/>
              </w:rPr>
              <w:t xml:space="preserve"> членов КРК на обучающие семинары, организованные ФОПКО и ФНПР.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1137" w:rsidRPr="008014E0" w:rsidRDefault="003E1137" w:rsidP="0041478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>Не реже одного раза в год</w:t>
            </w:r>
          </w:p>
          <w:p w:rsidR="003E1137" w:rsidRPr="008014E0" w:rsidRDefault="003E1137" w:rsidP="00253B54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 w:rsidRPr="008014E0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8014E0">
              <w:rPr>
                <w:rFonts w:ascii="Times New Roman" w:hAnsi="Times New Roman"/>
              </w:rPr>
              <w:t>организа</w:t>
            </w:r>
            <w:r w:rsidR="00D42A0B">
              <w:rPr>
                <w:rFonts w:ascii="Times New Roman" w:hAnsi="Times New Roman"/>
              </w:rPr>
              <w:t>-</w:t>
            </w:r>
            <w:r w:rsidRPr="008014E0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8014E0">
              <w:rPr>
                <w:rFonts w:ascii="Times New Roman" w:hAnsi="Times New Roman"/>
              </w:rPr>
              <w:t xml:space="preserve"> семинаров</w:t>
            </w:r>
          </w:p>
        </w:tc>
        <w:tc>
          <w:tcPr>
            <w:tcW w:w="3119" w:type="dxa"/>
            <w:shd w:val="clear" w:color="auto" w:fill="auto"/>
          </w:tcPr>
          <w:p w:rsidR="003E1137" w:rsidRPr="00BD02D9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02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Аппарат ФОПКО, </w:t>
            </w:r>
          </w:p>
          <w:p w:rsidR="003E1137" w:rsidRPr="00BD02D9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02D9">
              <w:rPr>
                <w:rFonts w:ascii="Times New Roman" w:hAnsi="Times New Roman"/>
                <w:spacing w:val="-4"/>
                <w:sz w:val="24"/>
                <w:szCs w:val="24"/>
              </w:rPr>
              <w:t>КРК ФОПКО,</w:t>
            </w:r>
          </w:p>
          <w:p w:rsidR="00BD02D9" w:rsidRPr="00BD02D9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02D9">
              <w:rPr>
                <w:rFonts w:ascii="Times New Roman" w:hAnsi="Times New Roman"/>
                <w:spacing w:val="-4"/>
                <w:sz w:val="24"/>
                <w:szCs w:val="24"/>
              </w:rPr>
              <w:t>Членские организации</w:t>
            </w:r>
            <w:r w:rsidR="00BD02D9" w:rsidRPr="00BD02D9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3E1137" w:rsidRPr="00BD02D9" w:rsidRDefault="008B4F39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D02D9" w:rsidRPr="00BD02D9">
              <w:rPr>
                <w:rFonts w:ascii="Times New Roman" w:hAnsi="Times New Roman"/>
                <w:spacing w:val="-4"/>
                <w:sz w:val="24"/>
                <w:szCs w:val="24"/>
              </w:rPr>
              <w:t>КРК Членских организаций</w:t>
            </w:r>
            <w:r w:rsidR="003E1137" w:rsidRPr="00BD02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</w:p>
          <w:p w:rsidR="003E1137" w:rsidRPr="008014E0" w:rsidRDefault="003E1137" w:rsidP="004A059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137" w:rsidRPr="008014E0" w:rsidRDefault="003E1137" w:rsidP="00414781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137" w:rsidRPr="008014E0" w:rsidTr="00125049">
        <w:trPr>
          <w:trHeight w:val="499"/>
        </w:trPr>
        <w:tc>
          <w:tcPr>
            <w:tcW w:w="4537" w:type="dxa"/>
            <w:vMerge/>
            <w:shd w:val="clear" w:color="auto" w:fill="auto"/>
          </w:tcPr>
          <w:p w:rsidR="003E1137" w:rsidRPr="008014E0" w:rsidRDefault="003E1137" w:rsidP="00253B54">
            <w:pPr>
              <w:pStyle w:val="a3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E1137" w:rsidRPr="008014E0" w:rsidRDefault="00E617CD" w:rsidP="00BD02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 Осуществлять финансовый контроль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02D9">
              <w:rPr>
                <w:rFonts w:ascii="Times New Roman" w:hAnsi="Times New Roman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  <w:r w:rsidR="003E1137" w:rsidRPr="008014E0">
              <w:rPr>
                <w:rFonts w:ascii="Times New Roman" w:hAnsi="Times New Roman"/>
                <w:sz w:val="24"/>
                <w:szCs w:val="24"/>
              </w:rPr>
              <w:t xml:space="preserve"> объектам профсоюзной собственности.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1137" w:rsidRPr="008014E0" w:rsidRDefault="00E617CD" w:rsidP="00E617CD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119" w:type="dxa"/>
            <w:shd w:val="clear" w:color="auto" w:fill="auto"/>
          </w:tcPr>
          <w:p w:rsidR="003E1137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>Аппарат ФОПКО,</w:t>
            </w:r>
          </w:p>
          <w:p w:rsidR="008B4F39" w:rsidRPr="008014E0" w:rsidRDefault="008B4F39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КРК ФОПКО,</w:t>
            </w:r>
          </w:p>
          <w:p w:rsidR="003E1137" w:rsidRPr="008014E0" w:rsidRDefault="003E1137" w:rsidP="0091277D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E0">
              <w:rPr>
                <w:rFonts w:ascii="Times New Roman" w:hAnsi="Times New Roman"/>
                <w:sz w:val="24"/>
                <w:szCs w:val="24"/>
              </w:rPr>
              <w:t xml:space="preserve">Членские организации  </w:t>
            </w:r>
          </w:p>
          <w:p w:rsidR="003E1137" w:rsidRPr="008014E0" w:rsidRDefault="003E1137" w:rsidP="00253B54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DEC" w:rsidRPr="0086636E" w:rsidRDefault="00313DEC">
      <w:pPr>
        <w:rPr>
          <w:rFonts w:ascii="Times New Roman" w:hAnsi="Times New Roman"/>
          <w:sz w:val="20"/>
          <w:szCs w:val="20"/>
        </w:rPr>
      </w:pPr>
    </w:p>
    <w:sectPr w:rsidR="00313DEC" w:rsidRPr="0086636E" w:rsidSect="0084404E">
      <w:pgSz w:w="16838" w:h="11906" w:orient="landscape"/>
      <w:pgMar w:top="709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B5" w:rsidRDefault="006D1EB5" w:rsidP="000346C7">
      <w:pPr>
        <w:spacing w:after="0" w:line="240" w:lineRule="auto"/>
      </w:pPr>
      <w:r>
        <w:separator/>
      </w:r>
    </w:p>
  </w:endnote>
  <w:endnote w:type="continuationSeparator" w:id="0">
    <w:p w:rsidR="006D1EB5" w:rsidRDefault="006D1EB5" w:rsidP="0003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4" w:rsidRDefault="00784BE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28A8">
      <w:rPr>
        <w:noProof/>
      </w:rPr>
      <w:t>11</w:t>
    </w:r>
    <w:r>
      <w:rPr>
        <w:noProof/>
      </w:rPr>
      <w:fldChar w:fldCharType="end"/>
    </w:r>
  </w:p>
  <w:p w:rsidR="00784BE4" w:rsidRDefault="00784B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B5" w:rsidRDefault="006D1EB5" w:rsidP="000346C7">
      <w:pPr>
        <w:spacing w:after="0" w:line="240" w:lineRule="auto"/>
      </w:pPr>
      <w:r>
        <w:separator/>
      </w:r>
    </w:p>
  </w:footnote>
  <w:footnote w:type="continuationSeparator" w:id="0">
    <w:p w:rsidR="006D1EB5" w:rsidRDefault="006D1EB5" w:rsidP="0003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56568"/>
    <w:multiLevelType w:val="multilevel"/>
    <w:tmpl w:val="2E9437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044765"/>
    <w:multiLevelType w:val="multilevel"/>
    <w:tmpl w:val="1152C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362409"/>
    <w:multiLevelType w:val="multilevel"/>
    <w:tmpl w:val="83CA6A2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326A53"/>
    <w:multiLevelType w:val="multilevel"/>
    <w:tmpl w:val="2E9437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C839EF"/>
    <w:multiLevelType w:val="multilevel"/>
    <w:tmpl w:val="73223B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6">
    <w:nsid w:val="469577E3"/>
    <w:multiLevelType w:val="multilevel"/>
    <w:tmpl w:val="3A227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4670E7"/>
    <w:multiLevelType w:val="multilevel"/>
    <w:tmpl w:val="2E943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4E7C08"/>
    <w:multiLevelType w:val="multilevel"/>
    <w:tmpl w:val="2E943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9C2E2F"/>
    <w:multiLevelType w:val="multilevel"/>
    <w:tmpl w:val="EE10817C"/>
    <w:lvl w:ilvl="0">
      <w:start w:val="6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3"/>
      <w:numFmt w:val="decimal"/>
      <w:lvlText w:val="%1.%2."/>
      <w:lvlJc w:val="left"/>
      <w:pPr>
        <w:ind w:left="3882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73EB5BCA"/>
    <w:multiLevelType w:val="multilevel"/>
    <w:tmpl w:val="2E943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A4424C"/>
    <w:multiLevelType w:val="multilevel"/>
    <w:tmpl w:val="2E9437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37"/>
    <w:rsid w:val="00016B2D"/>
    <w:rsid w:val="000346C7"/>
    <w:rsid w:val="00036580"/>
    <w:rsid w:val="000541D0"/>
    <w:rsid w:val="00055528"/>
    <w:rsid w:val="0006044C"/>
    <w:rsid w:val="0008139B"/>
    <w:rsid w:val="00084392"/>
    <w:rsid w:val="00093637"/>
    <w:rsid w:val="000A04E9"/>
    <w:rsid w:val="000A2E43"/>
    <w:rsid w:val="000C7BFD"/>
    <w:rsid w:val="000D1C2C"/>
    <w:rsid w:val="000D6FEF"/>
    <w:rsid w:val="000F2A17"/>
    <w:rsid w:val="000F3E6C"/>
    <w:rsid w:val="001100CB"/>
    <w:rsid w:val="001125B9"/>
    <w:rsid w:val="001171EF"/>
    <w:rsid w:val="00120A01"/>
    <w:rsid w:val="00124184"/>
    <w:rsid w:val="0012435C"/>
    <w:rsid w:val="00124D17"/>
    <w:rsid w:val="00125049"/>
    <w:rsid w:val="00126977"/>
    <w:rsid w:val="00141332"/>
    <w:rsid w:val="00142176"/>
    <w:rsid w:val="00146CA2"/>
    <w:rsid w:val="00181098"/>
    <w:rsid w:val="0018283B"/>
    <w:rsid w:val="001A62A6"/>
    <w:rsid w:val="001A7BC6"/>
    <w:rsid w:val="001C33EA"/>
    <w:rsid w:val="001F4EFE"/>
    <w:rsid w:val="00245B71"/>
    <w:rsid w:val="0025298F"/>
    <w:rsid w:val="00253B54"/>
    <w:rsid w:val="00266AF4"/>
    <w:rsid w:val="0027182F"/>
    <w:rsid w:val="002B0401"/>
    <w:rsid w:val="002B4CC2"/>
    <w:rsid w:val="00313DEC"/>
    <w:rsid w:val="0034006E"/>
    <w:rsid w:val="003E1137"/>
    <w:rsid w:val="003E532C"/>
    <w:rsid w:val="003F43F9"/>
    <w:rsid w:val="003F629B"/>
    <w:rsid w:val="00401F78"/>
    <w:rsid w:val="004110EF"/>
    <w:rsid w:val="00414781"/>
    <w:rsid w:val="00443BB5"/>
    <w:rsid w:val="00496F74"/>
    <w:rsid w:val="00497797"/>
    <w:rsid w:val="004A0599"/>
    <w:rsid w:val="004B6A69"/>
    <w:rsid w:val="004C10F2"/>
    <w:rsid w:val="004C2783"/>
    <w:rsid w:val="004C28A8"/>
    <w:rsid w:val="00500B90"/>
    <w:rsid w:val="0055322C"/>
    <w:rsid w:val="00574409"/>
    <w:rsid w:val="005A0D24"/>
    <w:rsid w:val="005A3965"/>
    <w:rsid w:val="005A4065"/>
    <w:rsid w:val="005A651A"/>
    <w:rsid w:val="005A7DDF"/>
    <w:rsid w:val="005C05A9"/>
    <w:rsid w:val="005C6C44"/>
    <w:rsid w:val="005E111C"/>
    <w:rsid w:val="005E204E"/>
    <w:rsid w:val="005E299B"/>
    <w:rsid w:val="00632A93"/>
    <w:rsid w:val="00684536"/>
    <w:rsid w:val="006D1EB5"/>
    <w:rsid w:val="0070424C"/>
    <w:rsid w:val="00705C88"/>
    <w:rsid w:val="00733CFA"/>
    <w:rsid w:val="00734E99"/>
    <w:rsid w:val="0074574F"/>
    <w:rsid w:val="00784BE4"/>
    <w:rsid w:val="007A2AB5"/>
    <w:rsid w:val="007A7C1F"/>
    <w:rsid w:val="007C5CAC"/>
    <w:rsid w:val="007C7C06"/>
    <w:rsid w:val="007D3648"/>
    <w:rsid w:val="007F4B9C"/>
    <w:rsid w:val="008014E0"/>
    <w:rsid w:val="0084404E"/>
    <w:rsid w:val="0084450D"/>
    <w:rsid w:val="0086636E"/>
    <w:rsid w:val="008A5089"/>
    <w:rsid w:val="008B4F39"/>
    <w:rsid w:val="008C7886"/>
    <w:rsid w:val="00912257"/>
    <w:rsid w:val="0091277D"/>
    <w:rsid w:val="00931DEA"/>
    <w:rsid w:val="009473F5"/>
    <w:rsid w:val="0095172D"/>
    <w:rsid w:val="00962519"/>
    <w:rsid w:val="009705F7"/>
    <w:rsid w:val="00996CF9"/>
    <w:rsid w:val="00997E16"/>
    <w:rsid w:val="009A40F2"/>
    <w:rsid w:val="009E48FB"/>
    <w:rsid w:val="009F18F1"/>
    <w:rsid w:val="00A07DC0"/>
    <w:rsid w:val="00A15D0B"/>
    <w:rsid w:val="00A34130"/>
    <w:rsid w:val="00A522EA"/>
    <w:rsid w:val="00A5557D"/>
    <w:rsid w:val="00A8022A"/>
    <w:rsid w:val="00A82231"/>
    <w:rsid w:val="00B112CD"/>
    <w:rsid w:val="00B16F2B"/>
    <w:rsid w:val="00B27136"/>
    <w:rsid w:val="00B33575"/>
    <w:rsid w:val="00B350FC"/>
    <w:rsid w:val="00B928C8"/>
    <w:rsid w:val="00BA74FE"/>
    <w:rsid w:val="00BC3ADB"/>
    <w:rsid w:val="00BC509F"/>
    <w:rsid w:val="00BD02D9"/>
    <w:rsid w:val="00C12FA3"/>
    <w:rsid w:val="00C142D2"/>
    <w:rsid w:val="00C171F0"/>
    <w:rsid w:val="00C53206"/>
    <w:rsid w:val="00C65D8A"/>
    <w:rsid w:val="00C83359"/>
    <w:rsid w:val="00C9676C"/>
    <w:rsid w:val="00CB097D"/>
    <w:rsid w:val="00CC2F0C"/>
    <w:rsid w:val="00D121AE"/>
    <w:rsid w:val="00D22B75"/>
    <w:rsid w:val="00D35445"/>
    <w:rsid w:val="00D42A0B"/>
    <w:rsid w:val="00DE146C"/>
    <w:rsid w:val="00DE1568"/>
    <w:rsid w:val="00DE771A"/>
    <w:rsid w:val="00DF00A5"/>
    <w:rsid w:val="00E17315"/>
    <w:rsid w:val="00E303B2"/>
    <w:rsid w:val="00E423BD"/>
    <w:rsid w:val="00E47717"/>
    <w:rsid w:val="00E617CD"/>
    <w:rsid w:val="00EA2DE3"/>
    <w:rsid w:val="00EC4083"/>
    <w:rsid w:val="00ED738D"/>
    <w:rsid w:val="00F076F9"/>
    <w:rsid w:val="00F12176"/>
    <w:rsid w:val="00F1300F"/>
    <w:rsid w:val="00F22A1F"/>
    <w:rsid w:val="00F51F9A"/>
    <w:rsid w:val="00F52973"/>
    <w:rsid w:val="00F82FCC"/>
    <w:rsid w:val="00F87B9D"/>
    <w:rsid w:val="00F92C34"/>
    <w:rsid w:val="00FA0EBA"/>
    <w:rsid w:val="00FD3AB3"/>
    <w:rsid w:val="00FE2C20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3965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A396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637"/>
    <w:pPr>
      <w:ind w:left="720"/>
      <w:contextualSpacing/>
    </w:pPr>
  </w:style>
  <w:style w:type="paragraph" w:styleId="a4">
    <w:name w:val="No Spacing"/>
    <w:uiPriority w:val="1"/>
    <w:qFormat/>
    <w:rsid w:val="00093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93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3637"/>
    <w:pPr>
      <w:ind w:left="720"/>
      <w:contextualSpacing/>
    </w:pPr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3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63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3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6C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71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3965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A3965"/>
    <w:rPr>
      <w:rFonts w:ascii="Arial Narrow" w:eastAsia="Times New Roman" w:hAnsi="Arial Narrow" w:cs="Times New Roman"/>
      <w:sz w:val="32"/>
      <w:szCs w:val="20"/>
    </w:rPr>
  </w:style>
  <w:style w:type="paragraph" w:customStyle="1" w:styleId="ac">
    <w:name w:val="Заголовок"/>
    <w:basedOn w:val="a"/>
    <w:next w:val="ad"/>
    <w:rsid w:val="005A396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5A39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A39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3965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A396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637"/>
    <w:pPr>
      <w:ind w:left="720"/>
      <w:contextualSpacing/>
    </w:pPr>
  </w:style>
  <w:style w:type="paragraph" w:styleId="a4">
    <w:name w:val="No Spacing"/>
    <w:uiPriority w:val="1"/>
    <w:qFormat/>
    <w:rsid w:val="00093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93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3637"/>
    <w:pPr>
      <w:ind w:left="720"/>
      <w:contextualSpacing/>
    </w:pPr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3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63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3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6C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71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3965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A3965"/>
    <w:rPr>
      <w:rFonts w:ascii="Arial Narrow" w:eastAsia="Times New Roman" w:hAnsi="Arial Narrow" w:cs="Times New Roman"/>
      <w:sz w:val="32"/>
      <w:szCs w:val="20"/>
    </w:rPr>
  </w:style>
  <w:style w:type="paragraph" w:customStyle="1" w:styleId="ac">
    <w:name w:val="Заголовок"/>
    <w:basedOn w:val="a"/>
    <w:next w:val="ad"/>
    <w:rsid w:val="005A396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5A39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A39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BFCE5-5352-4B3F-8CDE-439DC2F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6</cp:revision>
  <cp:lastPrinted>2021-03-19T06:29:00Z</cp:lastPrinted>
  <dcterms:created xsi:type="dcterms:W3CDTF">2021-03-19T06:30:00Z</dcterms:created>
  <dcterms:modified xsi:type="dcterms:W3CDTF">2021-03-26T09:08:00Z</dcterms:modified>
</cp:coreProperties>
</file>